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F7" w:rsidRPr="0064316F" w:rsidRDefault="00DB2FF7" w:rsidP="0064316F">
      <w:pPr>
        <w:spacing w:after="0" w:line="240" w:lineRule="auto"/>
        <w:jc w:val="center"/>
        <w:outlineLvl w:val="0"/>
        <w:rPr>
          <w:rFonts w:ascii="v_CCTimSaleLower" w:eastAsia="Times New Roman" w:hAnsi="v_CCTimSaleLower" w:cs="Times New Roman"/>
          <w:color w:val="336699"/>
          <w:kern w:val="36"/>
          <w:sz w:val="42"/>
          <w:szCs w:val="42"/>
          <w:lang w:eastAsia="ru-RU"/>
        </w:rPr>
      </w:pPr>
      <w:r w:rsidRPr="00DB2FF7">
        <w:rPr>
          <w:rFonts w:ascii="v_CCTimSaleLower" w:eastAsia="Times New Roman" w:hAnsi="v_CCTimSaleLower" w:cs="Times New Roman"/>
          <w:color w:val="336699"/>
          <w:kern w:val="36"/>
          <w:sz w:val="42"/>
          <w:szCs w:val="42"/>
          <w:lang w:eastAsia="ru-RU"/>
        </w:rPr>
        <w:t>Памятки МЧС РФ по действиям при получении сигналов ГО</w:t>
      </w:r>
      <w:r w:rsidRPr="00DB2FF7">
        <w:rPr>
          <w:rFonts w:ascii="Verdana" w:eastAsia="Times New Roman" w:hAnsi="Verdana" w:cs="Times New Roman"/>
          <w:b/>
          <w:bCs/>
          <w:color w:val="0000FF"/>
          <w:sz w:val="25"/>
          <w:szCs w:val="25"/>
          <w:lang w:eastAsia="ru-RU"/>
        </w:rPr>
        <w:t> </w:t>
      </w:r>
    </w:p>
    <w:p w:rsidR="00DB2FF7" w:rsidRPr="00DB2FF7" w:rsidRDefault="00DB2FF7" w:rsidP="00DB2FF7">
      <w:pPr>
        <w:shd w:val="clear" w:color="auto" w:fill="FFFFFF"/>
        <w:spacing w:before="15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0000"/>
          <w:sz w:val="25"/>
          <w:szCs w:val="25"/>
          <w:lang w:eastAsia="ru-RU"/>
        </w:rPr>
      </w:pPr>
      <w:r w:rsidRPr="00DB2FF7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Сигналы гражданской обороны</w:t>
      </w: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Действия населения при получении сигналов гражданской обороны.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br/>
              <w:t>Чрезвычайные ситуации, оповещение и информирование населения. 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 настоящее время все чаще в мире и в нашей стране происходят стихийные бедствия, аварии последствиями которых являются разрушения, нарушение жизнедеятельности населения и гибель людей; остается высокой опасность военных действий. Трагических последствий стихийного бедствия или аварии, опасности, возникшей в ходе военных действий, можно избежать или уменьшить их, если своевременно будет получено предупреждение.  Для этих целей применяются сигналы гражданской обороны.</w:t>
            </w:r>
            <w:r w:rsidRPr="00DB2F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Сигналы гражданской обороны предназначены для оповещения населения о чрезвычайных ситуациях и о непосредственной возникшей опасности нападения противника.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5"/>
                <w:szCs w:val="25"/>
                <w:lang w:eastAsia="ru-RU"/>
              </w:rPr>
              <w:t> 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7"/>
                <w:szCs w:val="27"/>
                <w:u w:val="single"/>
                <w:lang w:eastAsia="ru-RU"/>
              </w:rPr>
              <w:t>Существует пять сигналов гражданской обороны: 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7"/>
                <w:szCs w:val="27"/>
                <w:lang w:eastAsia="ru-RU"/>
              </w:rPr>
              <w:br/>
              <w:t>"Внимание всем!",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7"/>
                <w:szCs w:val="27"/>
                <w:lang w:eastAsia="ru-RU"/>
              </w:rPr>
              <w:br/>
              <w:t>"Воздушная тревога",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7"/>
                <w:szCs w:val="27"/>
                <w:lang w:eastAsia="ru-RU"/>
              </w:rPr>
              <w:br/>
              <w:t>"Отбой воздушной тревоги",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7"/>
                <w:szCs w:val="27"/>
                <w:lang w:eastAsia="ru-RU"/>
              </w:rPr>
              <w:br/>
              <w:t>"Радиационная опасность",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7"/>
                <w:szCs w:val="27"/>
                <w:lang w:eastAsia="ru-RU"/>
              </w:rPr>
              <w:br/>
              <w:t>"Химическая тревога".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Предупредительным сигналом гражданской обороны является сигнал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"Внимание всем!".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A652A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Он подается с целью привлечения внимание всего населения об аварии, катастрофе, стихийном бедствии, угрозе нападения противника.</w:t>
            </w:r>
          </w:p>
          <w:p w:rsidR="00DB2FF7" w:rsidRPr="00DB2FF7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Сигнал подается способом включения сирен, прерывистых гудков, транспортных и других средств через установки громкоговорящей связи, в том числе установленной на автомобилях службы охраны общественного порядка и ГАИ.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u w:val="single"/>
                <w:lang w:eastAsia="ru-RU"/>
              </w:rPr>
              <w:t>Действия населения:</w:t>
            </w:r>
          </w:p>
          <w:p w:rsidR="009A652A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услышав звучание сирен, гудков и других сигнальных средств, немедленно включите радио, телевизор и прослушайте сообщение. Управления по делам гражданской обороны и чрезвычайным ситуациям о порядке действий.</w:t>
            </w:r>
          </w:p>
          <w:p w:rsidR="00DB2FF7" w:rsidRPr="00DB2FF7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Полученную информацию передайте соседям, а затем действуйте согласно полученной информации.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 Сигнал "Воздушная тревога" 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подается с целью предупредить население о непосредственной угрозе нападения противника. Подается по радиотрансляционным сетям, радиовещательным станциям и телевизионным приемникам путем передачи текста об опасности и информации о действиях населения.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>Действия населения:</w:t>
            </w:r>
          </w:p>
          <w:p w:rsidR="009A652A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lastRenderedPageBreak/>
              <w:t> 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если Вы находитесь 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дома,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 необходимо: </w:t>
            </w:r>
          </w:p>
          <w:p w:rsidR="009A652A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— взять с собой личные документы, средства индивидуальной защиты, запас воды и продовольствия, </w:t>
            </w:r>
          </w:p>
          <w:p w:rsidR="009A652A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— отключить потребители электроэнергии, воду, газ,</w:t>
            </w:r>
          </w:p>
          <w:p w:rsidR="009A652A" w:rsidRDefault="009A652A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 </w:t>
            </w:r>
            <w:r w:rsidR="00DB2FF7"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— плотно закрыть окна, форточки, вентиляционные устройства, </w:t>
            </w:r>
          </w:p>
          <w:p w:rsidR="009A652A" w:rsidRDefault="00DB2FF7" w:rsidP="009A652A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— принять меры по защите продуктов, воды и пищи от заражения,</w:t>
            </w:r>
          </w:p>
          <w:p w:rsidR="009A652A" w:rsidRDefault="00DB2FF7" w:rsidP="009A652A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— убыть в убежище.</w:t>
            </w:r>
          </w:p>
          <w:p w:rsidR="009A652A" w:rsidRDefault="00DB2FF7" w:rsidP="009A652A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Если сигнал тревоги застал Вас 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на рабочем месте,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 действуйте согласно инструкции, предусматривающей немедленное прекращение работ с безаварийной остановкой оборудования и переводом процессов непрерывного цикла на безопасный режим работы, с последующим убытием в укрытие. 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br/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В городском транспорте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 необходимо выйти из транспорта в месте его остановки и действовать по указанию постов ГО, милиции, водителей.</w:t>
            </w:r>
          </w:p>
          <w:p w:rsidR="00DB2FF7" w:rsidRPr="00DB2FF7" w:rsidRDefault="009A652A" w:rsidP="009A652A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 </w:t>
            </w:r>
            <w:r w:rsidR="00DB2FF7" w:rsidRPr="00DB2F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1"/>
                <w:szCs w:val="21"/>
                <w:lang w:eastAsia="ru-RU"/>
              </w:rPr>
              <w:t>В общественных местах</w:t>
            </w:r>
            <w:r w:rsidR="00DB2FF7"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 действовать по указанию администрации, постов ГО, милиции.</w:t>
            </w:r>
            <w:r w:rsidR="00DB2FF7"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br/>
              <w:t>Во всех случаях укрыться в ближайшем укрытии, а при его отсутствии использовать овраги, насыпи, ямы.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 Сигнал "Отбой воздушной тревоги" 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A652A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подается с целью разрешить населению продолжить выполнять обязанности, прерванные сигналом "Воздушная тревога".</w:t>
            </w:r>
          </w:p>
          <w:p w:rsidR="00DB2FF7" w:rsidRPr="00DB2FF7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Информация о действиях населения передается по радиотрансляционным сетям, радиовещательным станциям и телевизионным приемникам.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 Сигнал "Радиационная опасность" 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подается с целью предупредить население о необходимости принять меры защиты от радиоактивных веществ.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Сигнал "Химическая тревога" 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A652A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подается с целью предупредить население о срочной необходимости принять меры защиты от отравляющих и сильнодействующих ядовитых веществ.</w:t>
            </w:r>
          </w:p>
          <w:p w:rsidR="00DB2FF7" w:rsidRPr="00DB2FF7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В случае возникновения опасности по радиотрансляционным сетям, радиовещательным станциям и телевизионным приемникам будет передан текст об опасности и </w:t>
            </w:r>
            <w:proofErr w:type="gram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информация</w:t>
            </w:r>
            <w:proofErr w:type="gram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 xml:space="preserve"> о действиях населения.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br/>
              <w:t xml:space="preserve">При аварии с выбросом аварийно-опасных химических веществ будет </w:t>
            </w:r>
            <w:proofErr w:type="gram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сообщено</w:t>
            </w:r>
            <w:proofErr w:type="gram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 xml:space="preserve"> на каких улицах населению оставаться в квартирах, </w:t>
            </w:r>
            <w:proofErr w:type="spell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загерметизировать</w:t>
            </w:r>
            <w:proofErr w:type="spell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 xml:space="preserve"> их, надеть влажную марлевую повязку, отключить потребителей электроэнергии, а на каких немедленно выходить из зоны заражения в указанных направлениях, взяв документы и деньги.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0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ru-RU"/>
              </w:rPr>
              <w:t>Действия по сигналам оповещения гражданской обороны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Среди защитных мероприятий гражданской обороны, осуществляемых заблаговременно, особо важное место занимает организация оповещения органов гражданской обороны, формирований и населения об угрозе нападения противника и о применении им ядерного, химического, бактериологического (биологического) оружия и других современных средств нападения.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lastRenderedPageBreak/>
              <w:t>Особое значение оповещение приобретает в случае внезапного нападения противника, когда реальное время для предупреждения населения будет крайне ограниченным и исчисляться минутами.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A652A" w:rsidRDefault="00DB2FF7" w:rsidP="00DB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B2F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 данным зарубежной печати, считается, что своевременное оповещение населения и возможность укрытия его за 10-15 мин. после оповещения позволит снизить потери людей при внезапном применении противником оружия массового поражения с 85 % до 4-7 %. Поэтому защита населения от оружия массового поражения даже при наличии достаточного количества убежищ и укрытий будет зависеть от хорошо организованной системы оповещения, организация которой возлагается на штабы</w:t>
            </w:r>
            <w:proofErr w:type="gramEnd"/>
            <w:r w:rsidRPr="00DB2F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гражданской обороны.</w:t>
            </w:r>
            <w:r w:rsidRPr="00DB2F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Современные системы дальнего обнаружения позволяют быстро определить не только место и направление движения носителя, но и время его подлета. Это обеспечивает передачу сигнала по системе оповещения до штабов гражданской обороны и объектов.</w:t>
            </w:r>
          </w:p>
          <w:p w:rsidR="009A652A" w:rsidRDefault="00DB2FF7" w:rsidP="00DB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Оповещение организуется для своевременного доведения до органов гражданской обороны, формирований и населения сигналов, распоряжений и информаций гражданской обороны </w:t>
            </w:r>
            <w:proofErr w:type="gramStart"/>
            <w:r w:rsidRPr="00DB2F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DB2F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эвакуации, воздушном нападении противника, радиационной опасности, химическом и бактериологическом (биологическом) заражении, угрозе затопления, начале рассредоточения и др.</w:t>
            </w:r>
          </w:p>
          <w:p w:rsidR="009A652A" w:rsidRDefault="009A652A" w:rsidP="00DB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B2FF7" w:rsidRPr="00DB2F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сигналы и распоряжения доводятся до штабов гражданской обороны объектов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 радиовещания, применением специальной аппаратуры и сре</w:t>
            </w:r>
            <w:proofErr w:type="gramStart"/>
            <w:r w:rsidR="00DB2FF7" w:rsidRPr="00DB2F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дл</w:t>
            </w:r>
            <w:proofErr w:type="gramEnd"/>
            <w:r w:rsidR="00DB2FF7" w:rsidRPr="00DB2F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подачи звуковых и световых сигналов.</w:t>
            </w:r>
          </w:p>
          <w:p w:rsidR="00DB2FF7" w:rsidRPr="009A652A" w:rsidRDefault="009A652A" w:rsidP="00DB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DB2FF7" w:rsidRPr="00DB2F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 сигналы передаются по каналам связи и радиотрансляционным сетям, а также через местные радиовещательные станции. Одновременно передаются указания о порядке действий населения и формирований, указываются ориентировочное время начала выпадения радиоактивных осадков, время подхода зараженного воздуха и время подхода зараженного </w:t>
            </w:r>
            <w:proofErr w:type="gramStart"/>
            <w:r w:rsidR="00DB2FF7" w:rsidRPr="00DB2F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воздуха</w:t>
            </w:r>
            <w:proofErr w:type="gramEnd"/>
            <w:r w:rsidR="00DB2FF7" w:rsidRPr="00DB2F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 вид отравляющих веществ.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A652A" w:rsidRPr="009A652A" w:rsidRDefault="00DB2FF7" w:rsidP="009A6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Сигналы, поданные вышестоящим штабом, дублируются всеми подчиненными штабами.</w:t>
            </w:r>
            <w:r w:rsidRPr="009A6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 целью своевременного предупреждения населения городов и сельских населенных пунктов о возникновении непосредственной опасности применения противником ядерного, химического, бактериологического (биологического) или другого оружия и необходимости применения мер защиты установлены следующие сигналы оповещения гражданской обороны: "Воздушная тревога"</w:t>
            </w:r>
            <w:r w:rsidRPr="009A6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 "Отбой воздушной тревоги"; "Радиационная опасность"; "Химическая тревога".</w:t>
            </w:r>
          </w:p>
          <w:p w:rsidR="00DB2FF7" w:rsidRPr="009A652A" w:rsidRDefault="00DB2FF7" w:rsidP="009A6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A6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A65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 штабах гражданской обороны городов могут устанавливаться разнообразная сигнальная аппаратура и средства связи, которые позволяют с помощью пульта включать громкоговорящую связь и квартирную радиотрансляционную сеть, осуществлять одновременный вызов руководящего состава города и объектов народного хозяйства по циркулярной телефонной сети, принимать, распоряжения вышестоящих штабов и передавать свои распоряжения и сигналы оповещения штабам гражданской обороны объектов и населению.</w:t>
            </w:r>
            <w:proofErr w:type="gramEnd"/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A652A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Сигнал "Воздушная тревога" подается для всего населения.</w:t>
            </w:r>
          </w:p>
          <w:p w:rsidR="009A652A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Он предупреждает о непосредственной опасности поражения противником данного города (района).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По радиотрансляционной сети передается текст: "Внимание! Внимание! Граждане! Воздушная тревогам Воздушная тревога!"</w:t>
            </w:r>
          </w:p>
          <w:p w:rsidR="00DB2FF7" w:rsidRPr="00DB2FF7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Одновременно с этим сигнал дублируется звуком сирен, гудками заводов и транспортных средств.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На объектах сигнал будет дублироваться всеми, имеющимися в их распоряжении средствами.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Продолжительность сигнала 2-3 минуты.</w:t>
            </w:r>
          </w:p>
          <w:p w:rsidR="00DB2FF7" w:rsidRPr="00DB2FF7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По этому сигналу объекты прекращают работу, транспорт останавливается и все население укрывается в защитных сооружениях. Рабочие и служащие прекращают работу в соответствии с установленной инструкцией и указаниями администрации, исключающими возникновение аварий.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 Сигнал " Воздушная тревога " может застать людей в любом месте и в самое неожиданное время.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Во всех случаях следует действовать быстро, но спокойно, уверенно и без паники.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Строгое соблюдение правил поведения по этому сигналу значительно сокращают потери людей.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A652A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Сигнал "Отбой воздушной тревоги" передается органами гражданской обороны.</w:t>
            </w:r>
          </w:p>
          <w:p w:rsidR="009A652A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 xml:space="preserve">По радиотрансляционной сети передается текст: "Внимание! Внимание граждане! Отбой воздушной 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lastRenderedPageBreak/>
              <w:t>тревоги? Отбой воздушной тревоги".</w:t>
            </w:r>
          </w:p>
          <w:p w:rsidR="009A652A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По этому сигналу население с разрешения комендантов (старших) убежищ и укрытий покидает их.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br/>
              <w:t>Рабочие и служащие возвращаются на свои рабочие места и приступают к работе.</w:t>
            </w:r>
          </w:p>
          <w:p w:rsidR="009A652A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proofErr w:type="gram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В городах (районах, по которым противник нанес удары оружием массового поражения, для укрываемых передается информация об обстановке, сложившейся вне укрытий, о принимаемых мерах по ликвидации последствий нападения, " режимах поведения населения и другая необходимая информация для последующих действий укрываемых.</w:t>
            </w:r>
            <w:proofErr w:type="gramEnd"/>
          </w:p>
          <w:p w:rsidR="00DB2FF7" w:rsidRPr="00DB2FF7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Сигнал "Радиационная опасность" подается в населенных пунктах и районах, по направлению к которым движется радиоактивное облако, образовавшееся при взрыве ядерного боеприпаса.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lastRenderedPageBreak/>
              <w:t xml:space="preserve">По сигналу "Радиационная опасность" необходимо надеть респиратор, </w:t>
            </w:r>
            <w:proofErr w:type="spell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противопылевую</w:t>
            </w:r>
            <w:proofErr w:type="spell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 xml:space="preserve"> тканевую маску или ватно-марлевую повязку, а при их отсутствии </w:t>
            </w:r>
            <w:proofErr w:type="gram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-п</w:t>
            </w:r>
            <w:proofErr w:type="gram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ротивогаз, взять подготовленный запас продуктов, индивидуальные средства медицинской защиты, предметы первой необходимости и уйти в убежище, противорадиационное или простейшее укрытие.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Сигнал "Химическая тревога" 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 в случае необходимости — и средства защиты кожи и при первой же возможности укрыться в защитном сооружении.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br/>
              <w:t>Если защитного сооружения поблизости не окажется, то от поражения аэрозолями отравляющих веществ и бактериальных средств можно укрыться в жилых, производственных или подсобных помещениях.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br/>
              <w:t>Если будет установлено, что противник применил бактериологическое (биологическое) оружие, то по системам оповещения население получит рекомендации о последующих действиях.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br/>
              <w:t>Необходимо быть предельно внимательными и строго выполнять распоряжения органов гражданской обороны. О том, что опасность нападения противника миновала, и о порядке дальнейших действий распоряжение поступит по тем же каналам связи, что и сигнал оповещения.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Основной способ оповещения населения.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Содержание речевой информации.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Основным способом оповещения населения о возникновении опасности и порядке действий является передача сообщения средствами радио и телевидения.</w:t>
            </w:r>
          </w:p>
          <w:p w:rsidR="00DB2FF7" w:rsidRPr="00DB2FF7" w:rsidRDefault="00DB2FF7" w:rsidP="00DB2FF7">
            <w:pPr>
              <w:spacing w:before="144" w:after="288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 xml:space="preserve">При аварии на химическом объекте содержание информации может быть следующим: "Внимание! Говорит штаб гражданской обороны города. Граждане! Произошла авария на комбинате с выбросом сильнодействующего ядовитого вещества — аммиака. Облако зараженного воздуха распространяется в направлении поселка </w:t>
            </w:r>
            <w:proofErr w:type="gram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Заречный</w:t>
            </w:r>
            <w:proofErr w:type="gram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 xml:space="preserve">. Населению улиц </w:t>
            </w:r>
            <w:proofErr w:type="gram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Новая</w:t>
            </w:r>
            <w:proofErr w:type="gram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 xml:space="preserve">, Зеленая, Садовая находиться в зданиях. Провести герметизацию своих жилищ. Населению улиц </w:t>
            </w:r>
            <w:proofErr w:type="gram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Заводская</w:t>
            </w:r>
            <w:proofErr w:type="gram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, Кузнечная немедленно покинуть жилые дома, учреждения, учебные заведения и выйти в район озера Ближнее. В дальнейшем действовать в соответствии с нашими указаниями".</w:t>
            </w:r>
          </w:p>
          <w:p w:rsidR="00DB2FF7" w:rsidRPr="00DB2FF7" w:rsidRDefault="00DB2FF7" w:rsidP="00DB2FF7">
            <w:pPr>
              <w:spacing w:before="144" w:after="288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При аварии на АЭС: "Внимание! Говорит штаб гражданской обороны района. Граждане! Произошла авария на атомной электростанции. В районе поселка Новоспасский ожидается выпадению радиоактивных веществ. Населению поселка находиться в жилых домах. Провести герметизацию помещений и подготовиться к эвакуации. В дальнейшем действовать в соответствии с указаниями штаба ГО".</w:t>
            </w:r>
          </w:p>
          <w:p w:rsidR="009A652A" w:rsidRDefault="00DB2FF7" w:rsidP="00DB2FF7">
            <w:pPr>
              <w:spacing w:before="144" w:after="288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 xml:space="preserve">При наводнении: "Внимание! Говорит штаб гражданской обороны района. Граждане! В связи с внезапным повышением уровня воды в реке Серебрянка ожидается подтопление домов в районе улиц Некрасова, Речная, Железнодорожная и поселка </w:t>
            </w:r>
            <w:proofErr w:type="gram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Северный</w:t>
            </w:r>
            <w:proofErr w:type="gram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 xml:space="preserve">. Населению этих улиц и поселка собрать необходимые вещи, продукты питания на 3 дня, воду, отключить газ и электроэнергию и выйти в район школы № 7 для регистрации на сборном эвакопункте и отправки в безопасные 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lastRenderedPageBreak/>
              <w:t>районы".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Примерно такие же сообщения будут переданы в случае угрозы других аварий, катастроф и стихийных бедствий.</w:t>
            </w:r>
          </w:p>
          <w:p w:rsidR="009A652A" w:rsidRDefault="009A652A" w:rsidP="00DB2FF7">
            <w:pPr>
              <w:spacing w:before="144" w:after="288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 </w:t>
            </w:r>
            <w:r w:rsidR="00DB2FF7"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При возникновении угрозы нападения противника местными органами власти и штабами ГО с помощью средств массовой информации передаются населению постановления или распоряжения о порядке действий. С этого времени радиоточки, телевизоры должны быть постоянно включены для приема новых сообщений. В кратчайшие сроки население должно принять необходимые меры защиты и включиться в выполнение мероприятий, проводимых ГО.</w:t>
            </w:r>
          </w:p>
          <w:p w:rsidR="009A652A" w:rsidRDefault="009A652A" w:rsidP="00DB2FF7">
            <w:pPr>
              <w:spacing w:before="144" w:after="288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 </w:t>
            </w:r>
            <w:r w:rsidR="00DB2FF7"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 xml:space="preserve">Очень важно сразу уточнить место ближайшего убежища (укрытий) и пути подхода к нему. Если поблизости нет защитных сооружений, нужно немедленно приступить к строительству простейшего укрытия либо приспособлению заглубленных помещений (даже 1-го этажа каменного здания) </w:t>
            </w:r>
            <w:proofErr w:type="gramStart"/>
            <w:r w:rsidR="00DB2FF7"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под</w:t>
            </w:r>
            <w:proofErr w:type="gramEnd"/>
            <w:r w:rsidR="00DB2FF7"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 xml:space="preserve"> ЯРУ. В этой работе активное участие должны </w:t>
            </w:r>
            <w:r w:rsidR="00DB2FF7"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softHyphen/>
              <w:t>также принять учащиеся старшеклассники.</w:t>
            </w:r>
            <w:r w:rsidR="00DB2FF7"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Необходимо привести в. готовность средства индивидуальной защиты, приспособить подручные средства, достать домашнюю аптечку.</w:t>
            </w:r>
          </w:p>
          <w:p w:rsidR="009A652A" w:rsidRDefault="00DB2FF7" w:rsidP="00DB2FF7">
            <w:pPr>
              <w:spacing w:before="144" w:after="288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В жилых помещениях следует провести герметизацию окон, дверей, противопожарные мероприятия; принять меры к предохранению продуктов питания, воды от возможного заражения (загрязнения).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 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Необходимо подготовить все самое необходимое на случай эвакуации.</w:t>
            </w:r>
          </w:p>
          <w:p w:rsidR="00DB2FF7" w:rsidRPr="00DB2FF7" w:rsidRDefault="009A652A" w:rsidP="00DB2FF7">
            <w:pPr>
              <w:spacing w:before="144" w:after="288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 </w:t>
            </w:r>
            <w:r w:rsidR="00DB2FF7"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 xml:space="preserve">В последующем при непосредственной опасности ударов противника с воздуха подается сигнал "Воздушная тревога!"- Ему предшествует сигнал "Внимание всем!", а затем средствами радио и телевидения будет передано: "Внимание! Внимание! Говорит 101 штаб гражданской обороны. Граждане! Воздушная тревога! Воздушная тревога! Отключите свет, газ, воду, погасите огонь в печах. </w:t>
            </w:r>
            <w:proofErr w:type="gramStart"/>
            <w:r w:rsidR="00DB2FF7"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Возьмите средства индивидуальной зашиты</w:t>
            </w:r>
            <w:proofErr w:type="gramEnd"/>
            <w:r w:rsidR="00DB2FF7"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, документы, запас продуктов и воды. Предупредите соседей и при необходимости помогите больным и престарелым выйти на улицу. Как можно быстрее дойдите до защитного сооружения или укройтесь на местности.</w:t>
            </w:r>
            <w:r w:rsidR="00DB2FF7"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Соблюдайте спокойствие и порядок. Будьте внимательны к сообщениям гражданской обороны"!</w:t>
            </w:r>
            <w:r w:rsidR="00DB2FF7"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 xml:space="preserve">После сигнала "Внимание всем!" может последовать и другая информация, </w:t>
            </w:r>
            <w:proofErr w:type="gramStart"/>
            <w:r w:rsidR="00DB2FF7"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например</w:t>
            </w:r>
            <w:proofErr w:type="gramEnd"/>
            <w:r w:rsidR="00DB2FF7"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 xml:space="preserve"> о надвигающейся угрозе радиоактивного или бактериологического заражения. И в этих случаях будет передано краткое сообщение о порядке действий и правилах поведения.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Действия населения в зоне радиоактивного заражения (загрязнения).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9A65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При нахождении в зоне радиоактивного заражения (загрязнения) необходимо строго выполнять режим радиационной защиты, устанавливаемый штабом ГО в зависимости от степени заражения (загрязнения) района. Если по какой-либо причине не поступит сообщения ГО, некоторое время можно руководствоваться следующим.</w:t>
            </w:r>
          </w:p>
          <w:p w:rsidR="00DB2FF7" w:rsidRPr="00DB2FF7" w:rsidRDefault="00DB2FF7" w:rsidP="009A652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В зоне умеренного заражения население находится в укрытии, как правило, несколько часов, после чего оно может перейти в обычное помещение. Из дома можно выходить в первые сутки не более чем на 4 час.</w:t>
            </w:r>
          </w:p>
          <w:p w:rsidR="00DB2FF7" w:rsidRPr="00DB2FF7" w:rsidRDefault="00DB2FF7" w:rsidP="009A652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В зоне сильного заражения люди должны быть в убежищах (укрытиях) до трех суток, при крайней необходимости можно выходить на 3-4 ч в сутки. При этом необходимо надевать средства защиты органов дыхания и кожи.</w:t>
            </w:r>
          </w:p>
          <w:p w:rsidR="00DB2FF7" w:rsidRPr="00DB2FF7" w:rsidRDefault="00DB2FF7" w:rsidP="009A652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В зоне опасного заражения люди должны быть в укрытиях и убежищах трое суток и более, после чего можно перейти в жилое помещение и находиться в нем не менее четырех суток. Выходить из помещения на улицу можно только на короткий срок (не более чем на 4 ч в сутки).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br/>
              <w:t> 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br/>
              <w:t>В зоне чрезвычайно опасного заражения пребывание населения возможно только в защитных сооружениях с коэффициентом ослабления дозы облучения около 1000.</w:t>
            </w:r>
          </w:p>
          <w:p w:rsidR="00DB2FF7" w:rsidRPr="00DB2FF7" w:rsidRDefault="00DB2FF7" w:rsidP="0064316F">
            <w:pPr>
              <w:spacing w:after="12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 xml:space="preserve">Во всех случаях при нахождении </w:t>
            </w:r>
            <w:proofErr w:type="gram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вне</w:t>
            </w:r>
            <w:proofErr w:type="gram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укрытии</w:t>
            </w:r>
            <w:proofErr w:type="gram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 xml:space="preserve"> и зданий применяются средства индивидуальной защиты. В качестве профилактического средства, уменьшающего вредное воздействие радиоактивного облучения, используются </w:t>
            </w:r>
            <w:proofErr w:type="spell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радизащитные</w:t>
            </w:r>
            <w:proofErr w:type="spell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 xml:space="preserve"> таблетки из комплекта АИ.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9A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lastRenderedPageBreak/>
              <w:t>Типовые режимы радиационной защиты.</w:t>
            </w:r>
          </w:p>
          <w:p w:rsidR="00DB2FF7" w:rsidRPr="00DB2FF7" w:rsidRDefault="00DB2FF7" w:rsidP="009A65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Режим радиационной защиты — это порядок действий населения, применения средств и способов защиты в зонах радиоактивного заражения (в результате ядерного взрыва), предусматривающий максимальное уменьшение возможных доз облучения.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Режим радиационной защиты № 1 применяется в населенных пунктах в основном с деревянными постройками, обеспечивающими ослабление радиации в 2 раза, и ПРУ, ослабляющими радиацию в 50 Раз (перекрытые щели, подвалы).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Режим радиационной защиты № 2 предусматривается для населенных пунктов с каменными одноэтажными постройками, обеспечивающими ослабление радиации в 10 раз, и ПРУ, ослабляющими радиацию в 50 раз.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Режим радиационной защиты № 3 разработан для населенных пунктов с многоэтажными каменными постройками, обеспечивающими ослабление радиации в 20-30 раз, и ПРУ, ослабляющими радиацию в 200-400 раз (подвалы многоэтажных зданий).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Каждый режим радиационной защиты определяет время, в течение которого необходимо постоянно находиться в ПРУ (1 этап), затем поочередно в ПРУ и дома (2 этап) и, наконец, преимущественно дома с кратковременным выходом на улицу по неотложным делам в целом не более чем на 1 ч (3 этап).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</w:r>
            <w:proofErr w:type="gram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В</w:t>
            </w:r>
            <w:proofErr w:type="gram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 </w:t>
            </w:r>
            <w:proofErr w:type="gram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районам</w:t>
            </w:r>
            <w:proofErr w:type="gram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 xml:space="preserve"> сильного радиоактивного загрязнения в результате аварии на АЭС население должно быть эвакуировано в максимально короткие сроки. </w:t>
            </w:r>
            <w:proofErr w:type="gram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Жители прилегающих районов, где мощность дозы излучения не превышает 5 </w:t>
            </w:r>
            <w:proofErr w:type="spell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мР</w:t>
            </w:r>
            <w:proofErr w:type="spell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/ч (так называемых районов строгого контроля), должны выполнять гигиенические требования, в частности, ежедневно проводить влажную уборку жилых помещений, как можно чаще мыть руки с мылом, соблюдать правил хранения продуктов питания и воды (эти правила жизнедеятельности разработаны штабами ГО и органами здравоохранения.</w:t>
            </w:r>
            <w:proofErr w:type="gram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 xml:space="preserve"> Этими же органами проводится полная профилактика населения.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9A65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 Действие населения в зоне химического заражения.</w:t>
            </w:r>
          </w:p>
        </w:tc>
      </w:tr>
      <w:tr w:rsidR="00DB2FF7" w:rsidRPr="00DB2FF7" w:rsidTr="009A652A">
        <w:trPr>
          <w:trHeight w:val="40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9A65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В зоне химического заражения следует находиться в убежище (укрытии) до получения распоряжения о выходе из него. Выходить из убежища (укрытия) необходимо в надетых средствах защиты органов дыхания.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br/>
              <w:t>Направление выхода из зоны заражения обозначается указательными знаками, при их отсутствии надо выходить в сторону, перпендикулярную направлению ветра.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br/>
              <w:t>В зоне заражения нельзя брать что-либо с зараженной местности, садиться и ложиться на землю. Даже при сильной усталости нельзя снимать средства индивидуальной защиты. Если капли ОВ, ДЯВ попали на открытые участки тела или одежду надо немедленно провести их обработку с помощью ИПП.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br/>
              <w:t xml:space="preserve">После выхода за пределы зоны заражения снимать средства индивидуальной защиты, и особенно противогаз, без разрешения нельзя, потому что поверхность одежды, обуви и средств </w:t>
            </w:r>
            <w:proofErr w:type="gram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зашиты</w:t>
            </w:r>
            <w:proofErr w:type="gram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 xml:space="preserve"> может быт заражена ОВ. </w:t>
            </w:r>
            <w:proofErr w:type="gramStart"/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>Получившим</w:t>
            </w:r>
            <w:proofErr w:type="gramEnd"/>
            <w:r w:rsidRPr="00DB2FF7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lang w:eastAsia="ru-RU"/>
              </w:rPr>
              <w:t xml:space="preserve"> поражения необходимо немедленно оказать первую медицинскую помощь: ввести противоядие (антидот) обработать открытые участки тела с помощью содержимого ИПП. после чего доставить их на медицинский пункт. Все вышедшие из зоны заражения обязательно проходят полную санитарную обработку и дегазацию одежды на специальных обмывочных пунктах.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DB2FF7">
            <w:pPr>
              <w:spacing w:before="150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Действия населения в очаге бактериологического поражения.</w:t>
            </w:r>
          </w:p>
        </w:tc>
      </w:tr>
      <w:tr w:rsidR="00DB2FF7" w:rsidRPr="00DB2FF7" w:rsidTr="00DB2F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B2FF7" w:rsidRPr="00DB2FF7" w:rsidRDefault="00DB2FF7" w:rsidP="009A65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5"/>
                <w:szCs w:val="25"/>
                <w:lang w:eastAsia="ru-RU"/>
              </w:rPr>
            </w:pP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В очаге бактериологического поражения для предотвращения распространения инфекционных заболеваний может быть введен специальный режим — карантин или обсервация.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Население, находящееся в очаге бактериологического поражения, должно строго соблюдать требования медицинской службы гражданской обороны, особенно режим питания. В пищу разрешается употреблять только те продукты, которые хранились в холодильниках или в закрытой таре. Кроме того, как пищу, так и воду для шитья следует обязательно подв</w:t>
            </w:r>
            <w:r w:rsidR="009A652A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ергать термической обработке.</w:t>
            </w:r>
            <w:r w:rsidR="009A652A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 </w:t>
            </w:r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Большое значение в этих условиях приобретает постоянное содержащие в чистоте жилищ, дворов, мест общего пользования. Необходимо тщательно выполнять требования личной гигиены: еженедельно мыться, менять нательное и постельное белье, соблюда</w:t>
            </w:r>
            <w:r w:rsidR="009A652A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ть чистоту рук, волос и т. п.</w:t>
            </w:r>
            <w:r w:rsidR="009A652A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br/>
              <w:t> </w:t>
            </w:r>
            <w:bookmarkStart w:id="0" w:name="_GoBack"/>
            <w:bookmarkEnd w:id="0"/>
            <w:r w:rsidRPr="00DB2FF7">
              <w:rPr>
                <w:rFonts w:ascii="Times New Roman" w:eastAsia="Times New Roman" w:hAnsi="Times New Roman" w:cs="Times New Roman"/>
                <w:b/>
                <w:bCs/>
                <w:color w:val="008000"/>
                <w:sz w:val="21"/>
                <w:szCs w:val="21"/>
                <w:lang w:eastAsia="ru-RU"/>
              </w:rPr>
              <w:t>Во всех случаях, находясь в очаге бактериологического поражения, население обязано проявлять спокойствие и дисциплинированность, строго выполнять установлены.</w:t>
            </w:r>
          </w:p>
        </w:tc>
      </w:tr>
    </w:tbl>
    <w:p w:rsidR="003C125F" w:rsidRDefault="003C125F"/>
    <w:sectPr w:rsidR="003C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_CCTimSaleLowe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9E8"/>
    <w:multiLevelType w:val="multilevel"/>
    <w:tmpl w:val="B114B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F7"/>
    <w:rsid w:val="003C125F"/>
    <w:rsid w:val="0064316F"/>
    <w:rsid w:val="009A652A"/>
    <w:rsid w:val="00D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2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itted">
    <w:name w:val="submitted"/>
    <w:basedOn w:val="a0"/>
    <w:rsid w:val="00DB2FF7"/>
  </w:style>
  <w:style w:type="character" w:customStyle="1" w:styleId="username">
    <w:name w:val="username"/>
    <w:basedOn w:val="a0"/>
    <w:rsid w:val="00DB2FF7"/>
  </w:style>
  <w:style w:type="character" w:styleId="a3">
    <w:name w:val="Strong"/>
    <w:basedOn w:val="a0"/>
    <w:uiPriority w:val="22"/>
    <w:qFormat/>
    <w:rsid w:val="00DB2FF7"/>
    <w:rPr>
      <w:b/>
      <w:bCs/>
    </w:rPr>
  </w:style>
  <w:style w:type="character" w:styleId="a4">
    <w:name w:val="Emphasis"/>
    <w:basedOn w:val="a0"/>
    <w:uiPriority w:val="20"/>
    <w:qFormat/>
    <w:rsid w:val="00DB2FF7"/>
    <w:rPr>
      <w:i/>
      <w:iCs/>
    </w:rPr>
  </w:style>
  <w:style w:type="paragraph" w:styleId="a5">
    <w:name w:val="Normal (Web)"/>
    <w:basedOn w:val="a"/>
    <w:uiPriority w:val="99"/>
    <w:unhideWhenUsed/>
    <w:rsid w:val="00DB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2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itted">
    <w:name w:val="submitted"/>
    <w:basedOn w:val="a0"/>
    <w:rsid w:val="00DB2FF7"/>
  </w:style>
  <w:style w:type="character" w:customStyle="1" w:styleId="username">
    <w:name w:val="username"/>
    <w:basedOn w:val="a0"/>
    <w:rsid w:val="00DB2FF7"/>
  </w:style>
  <w:style w:type="character" w:styleId="a3">
    <w:name w:val="Strong"/>
    <w:basedOn w:val="a0"/>
    <w:uiPriority w:val="22"/>
    <w:qFormat/>
    <w:rsid w:val="00DB2FF7"/>
    <w:rPr>
      <w:b/>
      <w:bCs/>
    </w:rPr>
  </w:style>
  <w:style w:type="character" w:styleId="a4">
    <w:name w:val="Emphasis"/>
    <w:basedOn w:val="a0"/>
    <w:uiPriority w:val="20"/>
    <w:qFormat/>
    <w:rsid w:val="00DB2FF7"/>
    <w:rPr>
      <w:i/>
      <w:iCs/>
    </w:rPr>
  </w:style>
  <w:style w:type="paragraph" w:styleId="a5">
    <w:name w:val="Normal (Web)"/>
    <w:basedOn w:val="a"/>
    <w:uiPriority w:val="99"/>
    <w:unhideWhenUsed/>
    <w:rsid w:val="00DB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30262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8" w:color="40B4C4"/>
                        <w:left w:val="single" w:sz="18" w:space="8" w:color="40B4C4"/>
                        <w:bottom w:val="single" w:sz="18" w:space="8" w:color="40B4C4"/>
                        <w:right w:val="single" w:sz="18" w:space="8" w:color="40B4C4"/>
                      </w:divBdr>
                      <w:divsChild>
                        <w:div w:id="18731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15501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0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2023-10-10T12:24:00Z</cp:lastPrinted>
  <dcterms:created xsi:type="dcterms:W3CDTF">2023-08-17T05:51:00Z</dcterms:created>
  <dcterms:modified xsi:type="dcterms:W3CDTF">2023-10-10T12:24:00Z</dcterms:modified>
</cp:coreProperties>
</file>