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9" w:rsidRDefault="00FE7789" w:rsidP="00FE7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6"/>
          <w:szCs w:val="29"/>
        </w:rPr>
      </w:pPr>
      <w:r w:rsidRPr="00FE7789">
        <w:rPr>
          <w:rFonts w:ascii="Times New Roman" w:hAnsi="Times New Roman" w:cs="Times New Roman"/>
          <w:b/>
          <w:color w:val="111111"/>
          <w:sz w:val="36"/>
          <w:szCs w:val="29"/>
        </w:rPr>
        <w:t>Консультация для педагогов</w:t>
      </w:r>
    </w:p>
    <w:p w:rsidR="00FE7789" w:rsidRDefault="00FE7789" w:rsidP="00735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6"/>
          <w:szCs w:val="29"/>
        </w:rPr>
      </w:pPr>
      <w:r w:rsidRPr="00FE7789">
        <w:rPr>
          <w:rFonts w:ascii="Times New Roman" w:hAnsi="Times New Roman" w:cs="Times New Roman"/>
          <w:b/>
          <w:color w:val="111111"/>
          <w:sz w:val="36"/>
          <w:szCs w:val="29"/>
        </w:rPr>
        <w:t>«</w:t>
      </w:r>
      <w:r w:rsidRPr="00FE7789">
        <w:rPr>
          <w:rFonts w:ascii="Times New Roman" w:hAnsi="Times New Roman" w:cs="Times New Roman"/>
          <w:b/>
          <w:color w:val="111111"/>
          <w:sz w:val="36"/>
          <w:szCs w:val="29"/>
        </w:rPr>
        <w:t xml:space="preserve">Обеспечение </w:t>
      </w:r>
      <w:r w:rsidR="0073558A">
        <w:rPr>
          <w:rFonts w:ascii="Times New Roman" w:hAnsi="Times New Roman" w:cs="Times New Roman"/>
          <w:b/>
          <w:color w:val="111111"/>
          <w:sz w:val="36"/>
          <w:szCs w:val="29"/>
        </w:rPr>
        <w:t>эмоционального благополучия ребе</w:t>
      </w:r>
      <w:r w:rsidRPr="00FE7789">
        <w:rPr>
          <w:rFonts w:ascii="Times New Roman" w:hAnsi="Times New Roman" w:cs="Times New Roman"/>
          <w:b/>
          <w:color w:val="111111"/>
          <w:sz w:val="36"/>
          <w:szCs w:val="29"/>
        </w:rPr>
        <w:t>нка</w:t>
      </w:r>
      <w:r w:rsidRPr="00FE7789">
        <w:rPr>
          <w:rFonts w:ascii="Times New Roman" w:hAnsi="Times New Roman" w:cs="Times New Roman"/>
          <w:b/>
          <w:color w:val="111111"/>
          <w:sz w:val="36"/>
          <w:szCs w:val="29"/>
        </w:rPr>
        <w:t>»</w:t>
      </w:r>
    </w:p>
    <w:p w:rsidR="0073558A" w:rsidRDefault="0073558A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29"/>
        </w:rPr>
      </w:pPr>
    </w:p>
    <w:p w:rsidR="0073558A" w:rsidRPr="0073558A" w:rsidRDefault="0073558A" w:rsidP="00735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9"/>
        </w:rPr>
      </w:pPr>
      <w:r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Pr="0073558A">
        <w:rPr>
          <w:rFonts w:ascii="Times New Roman" w:hAnsi="Times New Roman" w:cs="Times New Roman"/>
          <w:color w:val="111111"/>
          <w:sz w:val="28"/>
          <w:szCs w:val="29"/>
        </w:rPr>
        <w:t>Педагог-психолог</w:t>
      </w:r>
      <w:r>
        <w:rPr>
          <w:rFonts w:ascii="Times New Roman" w:hAnsi="Times New Roman" w:cs="Times New Roman"/>
          <w:color w:val="111111"/>
          <w:sz w:val="28"/>
          <w:szCs w:val="29"/>
        </w:rPr>
        <w:t xml:space="preserve"> Водяницкая Т.Н.</w:t>
      </w:r>
    </w:p>
    <w:p w:rsidR="00FE7789" w:rsidRPr="0073558A" w:rsidRDefault="00FE7789" w:rsidP="007355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9"/>
        </w:rPr>
      </w:pPr>
    </w:p>
    <w:p w:rsidR="0073558A" w:rsidRDefault="00FE7789" w:rsidP="00735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В дошкольном возрасте эмоциона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льное благополучие обеспечивает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высокую самооценку, сформирован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ный самоконтроль, ориентацию на успех в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достижении целей, эмоциональн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ый комфорт в семье и вне семьи.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Поступая в детски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й сад, ребенок попадает в непривычные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условия, в окружение незнакомых ему взрослых и детей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, с которыми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приходиться налаживать взаимоотно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шения. В этой ситуации взрослые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должны объединить усилия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 для обеспечения эмоционального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комфорта, благополучия ребен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ка, развития умения общаться со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сверстниками.</w:t>
      </w:r>
      <w:r w:rsidR="00DA2071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bookmarkStart w:id="0" w:name="_GoBack"/>
      <w:bookmarkEnd w:id="0"/>
      <w:r w:rsidRPr="00FE7789">
        <w:rPr>
          <w:rFonts w:ascii="Times New Roman" w:hAnsi="Times New Roman" w:cs="Times New Roman"/>
          <w:color w:val="111111"/>
          <w:sz w:val="29"/>
          <w:szCs w:val="29"/>
        </w:rPr>
        <w:t>Эмоции – это псих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ологическое состояние человека, проявляющееся в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переживании челов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ека отношения к окружающему или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самому себе.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</w:p>
    <w:p w:rsidR="00FE7789" w:rsidRPr="0073558A" w:rsidRDefault="00FE7789" w:rsidP="0073558A">
      <w:pPr>
        <w:rPr>
          <w:rFonts w:ascii="Times New Roman" w:hAnsi="Times New Roman" w:cs="Times New Roman"/>
          <w:b/>
          <w:color w:val="111111"/>
          <w:sz w:val="29"/>
          <w:szCs w:val="29"/>
        </w:rPr>
      </w:pPr>
      <w:r w:rsidRPr="0073558A">
        <w:rPr>
          <w:rFonts w:ascii="Times New Roman" w:hAnsi="Times New Roman" w:cs="Times New Roman"/>
          <w:b/>
          <w:color w:val="111111"/>
          <w:sz w:val="29"/>
          <w:szCs w:val="29"/>
        </w:rPr>
        <w:t xml:space="preserve">Эмоции ребенка </w:t>
      </w:r>
      <w:r w:rsidR="0073558A">
        <w:rPr>
          <w:rFonts w:ascii="Times New Roman" w:hAnsi="Times New Roman" w:cs="Times New Roman"/>
          <w:b/>
          <w:color w:val="111111"/>
          <w:sz w:val="29"/>
          <w:szCs w:val="29"/>
        </w:rPr>
        <w:t xml:space="preserve">отличаются от эмоций взрослого: 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>м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ногообразием, открытостью, слитностью и частой сменяемостью,</w:t>
      </w:r>
      <w:r w:rsidR="0073558A"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подвижностью, импульсивностью, неосоз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нанностью, связаны с выражением 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своих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возможностей, ситуативны </w:t>
      </w:r>
      <w:r w:rsidRPr="00FE7789">
        <w:rPr>
          <w:rFonts w:ascii="Times New Roman" w:hAnsi="Times New Roman" w:cs="Times New Roman"/>
          <w:i/>
          <w:iCs/>
          <w:color w:val="111111"/>
          <w:sz w:val="29"/>
          <w:szCs w:val="29"/>
        </w:rPr>
        <w:t>(процесс возбуждения преобладает над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FE7789">
        <w:rPr>
          <w:rFonts w:ascii="Times New Roman" w:hAnsi="Times New Roman" w:cs="Times New Roman"/>
          <w:i/>
          <w:iCs/>
          <w:color w:val="111111"/>
          <w:sz w:val="29"/>
          <w:szCs w:val="29"/>
        </w:rPr>
        <w:t>процессами торможения)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.</w:t>
      </w:r>
      <w:r w:rsidRPr="00FE7789">
        <w:rPr>
          <w:rFonts w:ascii="Arial" w:hAnsi="Arial" w:cs="Arial"/>
          <w:color w:val="111111"/>
          <w:sz w:val="29"/>
          <w:szCs w:val="29"/>
        </w:rPr>
        <w:t xml:space="preserve">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Гармоничное развитие эмоциональной</w:t>
      </w:r>
      <w:r>
        <w:rPr>
          <w:rFonts w:ascii="Arial" w:hAnsi="Arial" w:cs="Arial"/>
          <w:color w:val="111111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сферы возможно только при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условии бережного подхода к формирова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нию чувств маленького ребенка с 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учетом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психофизиологических особенностей каждого возрастного этапа.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4"/>
          <w:szCs w:val="29"/>
        </w:rPr>
        <w:t>ЧТО ТАКОЕ Э</w:t>
      </w:r>
      <w:r w:rsidRPr="00CF6DA6">
        <w:rPr>
          <w:rFonts w:ascii="Times New Roman" w:hAnsi="Times New Roman" w:cs="Times New Roman"/>
          <w:b/>
          <w:color w:val="111111"/>
          <w:sz w:val="24"/>
          <w:szCs w:val="29"/>
        </w:rPr>
        <w:t>МОЦИОНАЛЬНОЕ БЛАГОПОЛУЧИЕ</w:t>
      </w:r>
      <w:r w:rsidRPr="00CF6DA6">
        <w:rPr>
          <w:rFonts w:ascii="Times New Roman" w:hAnsi="Times New Roman" w:cs="Times New Roman"/>
          <w:color w:val="111111"/>
          <w:sz w:val="24"/>
          <w:szCs w:val="29"/>
        </w:rPr>
        <w:t xml:space="preserve"> 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– это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состояние комфорта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 в окружающей действительности.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Оно выражается в следующих чертах ребенка: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чувство доверия к миру;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способность проявлять гуманные чувства;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наличие положительных эмоций и чувства юмора;</w:t>
      </w:r>
    </w:p>
    <w:p w:rsidR="00FE7789" w:rsidRDefault="00FE7789" w:rsidP="00FE7789">
      <w:pPr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способность и потребность в телесном контакте;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чувство удивления;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вариативность поведения;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способность к положительному подкреплению себя;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способность к самоанализу в соответствии с возрастом.</w:t>
      </w:r>
    </w:p>
    <w:p w:rsidR="00FE7789" w:rsidRPr="00CF6DA6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Составляющие эмоционального благополучия.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1. Для маленького ребенка очень важно чувствовать безопасность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окружающего его быта. Ощущение безопасности связывается </w:t>
      </w:r>
      <w:proofErr w:type="gramStart"/>
      <w:r w:rsidRPr="00FE7789">
        <w:rPr>
          <w:rFonts w:ascii="Times New Roman" w:hAnsi="Times New Roman" w:cs="Times New Roman"/>
          <w:color w:val="111111"/>
          <w:sz w:val="29"/>
          <w:szCs w:val="29"/>
        </w:rPr>
        <w:t>с</w:t>
      </w:r>
      <w:proofErr w:type="gramEnd"/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повторяемыми событиями, ежедневное чередование которых несет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стабильность, уверенность. Именно поэто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му для детей так важны режимные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моменты.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2. Ребенок с раннего возраста как </w:t>
      </w:r>
      <w:r w:rsidRPr="00FE7789">
        <w:rPr>
          <w:rFonts w:ascii="Times New Roman" w:hAnsi="Times New Roman" w:cs="Times New Roman"/>
          <w:i/>
          <w:iCs/>
          <w:color w:val="111111"/>
          <w:sz w:val="29"/>
          <w:szCs w:val="29"/>
        </w:rPr>
        <w:t xml:space="preserve">«губка» 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впитывает в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себя эмоционально-нравственный опыт семьи: убеждения и идеалы,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оценки и ценностные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lastRenderedPageBreak/>
        <w:t>ориентации, о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тношение к окружающим людям и к 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деятельности, которые, впослед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ствии, переносит на отношения с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окружающими его детьми и взрослыми.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3. В дошкольном возрасте сохраняетсяэмоциональная завис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имость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детей от взрослых. Поведение вз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рослого постоянно обусловливает активность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поведения и деятельности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 ребенка. Ребенок развивается в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процессе общения </w:t>
      </w:r>
      <w:proofErr w:type="gramStart"/>
      <w:r w:rsidRPr="00FE7789">
        <w:rPr>
          <w:rFonts w:ascii="Times New Roman" w:hAnsi="Times New Roman" w:cs="Times New Roman"/>
          <w:color w:val="111111"/>
          <w:sz w:val="29"/>
          <w:szCs w:val="29"/>
        </w:rPr>
        <w:t>со</w:t>
      </w:r>
      <w:proofErr w:type="gramEnd"/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 вз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рослым. В основе этого процесса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лежит эмоциональный конта</w:t>
      </w:r>
      <w:proofErr w:type="gramStart"/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кт 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>взр</w:t>
      </w:r>
      <w:proofErr w:type="gramEnd"/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ослого и ребенка, постепенно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перерастающий в сотрудничество, </w:t>
      </w:r>
      <w:r w:rsidR="0073558A">
        <w:rPr>
          <w:rFonts w:ascii="Times New Roman" w:hAnsi="Times New Roman" w:cs="Times New Roman"/>
          <w:color w:val="111111"/>
          <w:sz w:val="29"/>
          <w:szCs w:val="29"/>
        </w:rPr>
        <w:t xml:space="preserve">которое становиться необходимым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условием его развития. Сотрудничество вз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рослого и ребенка заключается в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том, что не только взрослый должен хотет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ь передать ребенку определенные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знания, умения и навыки, но и ребенок должен хотеть и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х взять, сделать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своими, </w:t>
      </w:r>
      <w:r w:rsidRPr="00FE7789">
        <w:rPr>
          <w:rFonts w:ascii="Times New Roman" w:hAnsi="Times New Roman" w:cs="Times New Roman"/>
          <w:i/>
          <w:iCs/>
          <w:color w:val="111111"/>
          <w:sz w:val="29"/>
          <w:szCs w:val="29"/>
        </w:rPr>
        <w:t>«присвоить»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.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4. Психическое и физическое здоровье включает в себя благополучие </w:t>
      </w:r>
      <w:proofErr w:type="gramStart"/>
      <w:r w:rsidRPr="00FE7789">
        <w:rPr>
          <w:rFonts w:ascii="Times New Roman" w:hAnsi="Times New Roman" w:cs="Times New Roman"/>
          <w:color w:val="111111"/>
          <w:sz w:val="29"/>
          <w:szCs w:val="29"/>
        </w:rPr>
        <w:t>в</w:t>
      </w:r>
      <w:proofErr w:type="gramEnd"/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эмоциональной и познавательной сфере, развитии характера и</w:t>
      </w:r>
    </w:p>
    <w:p w:rsid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proofErr w:type="gramStart"/>
      <w:r w:rsidRPr="00FE7789">
        <w:rPr>
          <w:rFonts w:ascii="Times New Roman" w:hAnsi="Times New Roman" w:cs="Times New Roman"/>
          <w:color w:val="111111"/>
          <w:sz w:val="29"/>
          <w:szCs w:val="29"/>
        </w:rPr>
        <w:t>формировании</w:t>
      </w:r>
      <w:proofErr w:type="gramEnd"/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 личности, а также нерв</w:t>
      </w:r>
      <w:r>
        <w:rPr>
          <w:rFonts w:ascii="Times New Roman" w:hAnsi="Times New Roman" w:cs="Times New Roman"/>
          <w:color w:val="111111"/>
          <w:sz w:val="29"/>
          <w:szCs w:val="29"/>
        </w:rPr>
        <w:t>но-психическом состоянии детей.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Эмоциональное благополучие формирует: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адекватную высокую самооценку;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сформированный самоконтроль;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ориентацию на успех в достижении целей;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• состояние удовлетворения</w:t>
      </w:r>
    </w:p>
    <w:p w:rsidR="00FE7789" w:rsidRPr="00CF6DA6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Создание эмоционального комфорта ребенка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05613">
        <w:rPr>
          <w:rFonts w:ascii="Times New Roman" w:hAnsi="Times New Roman" w:cs="Times New Roman"/>
          <w:b/>
          <w:color w:val="111111"/>
          <w:sz w:val="29"/>
          <w:szCs w:val="29"/>
        </w:rPr>
        <w:t>Предметно-развивающая среда: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 планировать обстановку помещения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группы или ее изменения</w:t>
      </w:r>
      <w:r w:rsidR="00C05613">
        <w:rPr>
          <w:rFonts w:ascii="Times New Roman" w:hAnsi="Times New Roman" w:cs="Times New Roman"/>
          <w:color w:val="111111"/>
          <w:sz w:val="29"/>
          <w:szCs w:val="29"/>
        </w:rPr>
        <w:t>, до прихода детей в группу</w:t>
      </w:r>
      <w:proofErr w:type="gramStart"/>
      <w:r w:rsidR="00C05613">
        <w:rPr>
          <w:rFonts w:ascii="Times New Roman" w:hAnsi="Times New Roman" w:cs="Times New Roman"/>
          <w:color w:val="111111"/>
          <w:sz w:val="29"/>
          <w:szCs w:val="29"/>
        </w:rPr>
        <w:t>.</w:t>
      </w:r>
      <w:proofErr w:type="gramEnd"/>
      <w:r w:rsidR="00C05613">
        <w:rPr>
          <w:rFonts w:ascii="Times New Roman" w:hAnsi="Times New Roman" w:cs="Times New Roman"/>
          <w:color w:val="111111"/>
          <w:sz w:val="29"/>
          <w:szCs w:val="29"/>
        </w:rPr>
        <w:t xml:space="preserve"> З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амена игровых зон –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постепенная, с уче</w:t>
      </w:r>
      <w:r w:rsidR="00C05613">
        <w:rPr>
          <w:rFonts w:ascii="Times New Roman" w:hAnsi="Times New Roman" w:cs="Times New Roman"/>
          <w:color w:val="111111"/>
          <w:sz w:val="29"/>
          <w:szCs w:val="29"/>
        </w:rPr>
        <w:t>том возраста и интересов детей</w:t>
      </w:r>
      <w:proofErr w:type="gramStart"/>
      <w:r w:rsidR="00C05613">
        <w:rPr>
          <w:rFonts w:ascii="Times New Roman" w:hAnsi="Times New Roman" w:cs="Times New Roman"/>
          <w:color w:val="111111"/>
          <w:sz w:val="29"/>
          <w:szCs w:val="29"/>
        </w:rPr>
        <w:t>.</w:t>
      </w:r>
      <w:proofErr w:type="gramEnd"/>
      <w:r w:rsidR="00C05613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proofErr w:type="gramStart"/>
      <w:r w:rsidR="00C05613">
        <w:rPr>
          <w:rFonts w:ascii="Times New Roman" w:hAnsi="Times New Roman" w:cs="Times New Roman"/>
          <w:color w:val="111111"/>
          <w:sz w:val="29"/>
          <w:szCs w:val="29"/>
        </w:rPr>
        <w:t>О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рганизовать игровые</w:t>
      </w:r>
      <w:proofErr w:type="gramEnd"/>
    </w:p>
    <w:p w:rsidR="00FE7789" w:rsidRPr="00FE7789" w:rsidRDefault="00C05613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>
        <w:rPr>
          <w:rFonts w:ascii="Times New Roman" w:hAnsi="Times New Roman" w:cs="Times New Roman"/>
          <w:color w:val="111111"/>
          <w:sz w:val="29"/>
          <w:szCs w:val="29"/>
        </w:rPr>
        <w:t>зоны для одновременной игры  2-3 человек, учитывать</w:t>
      </w:r>
      <w:r w:rsidR="00FE7789"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 возможность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организации совместной деятельности взросл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ого и ребенка, т. к. взрослый –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это основной партнер в играх и занятиях р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ебенка (большая мебель, удобный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подход к игровому уголку, все игрушки раз</w:t>
      </w:r>
      <w:r>
        <w:rPr>
          <w:rFonts w:ascii="Times New Roman" w:hAnsi="Times New Roman" w:cs="Times New Roman"/>
          <w:color w:val="111111"/>
          <w:sz w:val="29"/>
          <w:szCs w:val="29"/>
        </w:rPr>
        <w:t>мещаются на открытых стеллажах</w:t>
      </w:r>
      <w:r w:rsidR="00C05613">
        <w:rPr>
          <w:rFonts w:ascii="Times New Roman" w:hAnsi="Times New Roman" w:cs="Times New Roman"/>
          <w:color w:val="111111"/>
          <w:sz w:val="29"/>
          <w:szCs w:val="29"/>
        </w:rPr>
        <w:t>)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.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Замена игрушек делается периодически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. Материалы должны быть яркими,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красоч</w:t>
      </w:r>
      <w:r w:rsidR="00C05613">
        <w:rPr>
          <w:rFonts w:ascii="Times New Roman" w:hAnsi="Times New Roman" w:cs="Times New Roman"/>
          <w:color w:val="111111"/>
          <w:sz w:val="29"/>
          <w:szCs w:val="29"/>
        </w:rPr>
        <w:t xml:space="preserve">ными, привлекательными.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Важнейшим фак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>тором, влияющим на</w:t>
      </w:r>
      <w:r w:rsidR="00C05613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эмоциональное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состояние ребенка, является 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правильно организованная работа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воспитателя. Для организации такой ра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боты важно, чтобы уже на уровне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осознания</w:t>
      </w:r>
      <w:r w:rsidR="00C05613">
        <w:rPr>
          <w:rFonts w:ascii="Times New Roman" w:hAnsi="Times New Roman" w:cs="Times New Roman"/>
          <w:color w:val="111111"/>
          <w:sz w:val="29"/>
          <w:szCs w:val="29"/>
        </w:rPr>
        <w:t>,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 воспитатель был сориентирован не стольк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о на создание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предметно-развивающей среды, но 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>и</w:t>
      </w:r>
      <w:r w:rsidR="0072645B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эмоционально-развивающей среды </w:t>
      </w:r>
      <w:r w:rsidR="00C05613">
        <w:rPr>
          <w:rFonts w:ascii="Times New Roman" w:hAnsi="Times New Roman" w:cs="Times New Roman"/>
          <w:color w:val="111111"/>
          <w:sz w:val="29"/>
          <w:szCs w:val="29"/>
        </w:rPr>
        <w:t>в группе. То есть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 среды, способствующей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 разностороннему и полноценному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развитию эмоционально-чувст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>венной</w:t>
      </w:r>
      <w:r w:rsidR="00C05613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="00CF6DA6">
        <w:rPr>
          <w:rFonts w:ascii="Times New Roman" w:hAnsi="Times New Roman" w:cs="Times New Roman"/>
          <w:color w:val="111111"/>
          <w:sz w:val="29"/>
          <w:szCs w:val="29"/>
        </w:rPr>
        <w:t xml:space="preserve">сферы ребенка дошкольного 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возраста </w:t>
      </w:r>
      <w:r w:rsidRPr="00FE7789">
        <w:rPr>
          <w:rFonts w:ascii="Times New Roman" w:hAnsi="Times New Roman" w:cs="Times New Roman"/>
          <w:i/>
          <w:iCs/>
          <w:color w:val="111111"/>
          <w:sz w:val="29"/>
          <w:szCs w:val="29"/>
        </w:rPr>
        <w:t>(как условия его дальнейшего успешного и гармоничного</w:t>
      </w:r>
      <w:r w:rsidR="00C05613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FE7789">
        <w:rPr>
          <w:rFonts w:ascii="Times New Roman" w:hAnsi="Times New Roman" w:cs="Times New Roman"/>
          <w:i/>
          <w:iCs/>
          <w:color w:val="111111"/>
          <w:sz w:val="29"/>
          <w:szCs w:val="29"/>
        </w:rPr>
        <w:t>развития)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.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Контакт глаз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. Общаясь с детьми, воспитатель организует контакт </w:t>
      </w:r>
      <w:proofErr w:type="gramStart"/>
      <w:r w:rsidRPr="00FE7789">
        <w:rPr>
          <w:rFonts w:ascii="Times New Roman" w:hAnsi="Times New Roman" w:cs="Times New Roman"/>
          <w:color w:val="111111"/>
          <w:sz w:val="29"/>
          <w:szCs w:val="29"/>
        </w:rPr>
        <w:t>с</w:t>
      </w:r>
      <w:proofErr w:type="gramEnd"/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ними </w:t>
      </w:r>
      <w:r w:rsidRPr="00FE7789">
        <w:rPr>
          <w:rFonts w:ascii="Times New Roman" w:hAnsi="Times New Roman" w:cs="Times New Roman"/>
          <w:i/>
          <w:iCs/>
          <w:color w:val="111111"/>
          <w:sz w:val="29"/>
          <w:szCs w:val="29"/>
        </w:rPr>
        <w:t>«на уровне глаз»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>. Он садиться на маленький стул, наклоняется к нему,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располагается вместе с детьми на ковре, на диване. Ласковый взгляд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t>снижает уровень тревожности и уменьша</w:t>
      </w:r>
      <w:r w:rsidR="00C05613">
        <w:rPr>
          <w:rFonts w:ascii="Times New Roman" w:hAnsi="Times New Roman" w:cs="Times New Roman"/>
          <w:color w:val="111111"/>
          <w:sz w:val="29"/>
          <w:szCs w:val="29"/>
        </w:rPr>
        <w:t>ет страхи у ребенка, укрепляет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 чувство безопасности и уверенности в себе.</w:t>
      </w:r>
    </w:p>
    <w:p w:rsidR="00FE7789" w:rsidRP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Физический контакт</w:t>
      </w:r>
      <w:r w:rsidRPr="00FE7789">
        <w:rPr>
          <w:rFonts w:ascii="Times New Roman" w:hAnsi="Times New Roman" w:cs="Times New Roman"/>
          <w:color w:val="111111"/>
          <w:sz w:val="29"/>
          <w:szCs w:val="29"/>
        </w:rPr>
        <w:t xml:space="preserve"> – прикосновение к руке ребенка, поглаживание </w:t>
      </w:r>
      <w:proofErr w:type="gramStart"/>
      <w:r w:rsidRPr="00FE7789">
        <w:rPr>
          <w:rFonts w:ascii="Times New Roman" w:hAnsi="Times New Roman" w:cs="Times New Roman"/>
          <w:color w:val="111111"/>
          <w:sz w:val="29"/>
          <w:szCs w:val="29"/>
        </w:rPr>
        <w:t>по</w:t>
      </w:r>
      <w:proofErr w:type="gramEnd"/>
    </w:p>
    <w:p w:rsidR="00FE7789" w:rsidRDefault="00FE7789" w:rsidP="00FE7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FE7789">
        <w:rPr>
          <w:rFonts w:ascii="Times New Roman" w:hAnsi="Times New Roman" w:cs="Times New Roman"/>
          <w:color w:val="111111"/>
          <w:sz w:val="29"/>
          <w:szCs w:val="29"/>
        </w:rPr>
        <w:lastRenderedPageBreak/>
        <w:t>голове, легкое объятие и т. п. В каждодневном общении ребенок должен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обязательно чувствовать такие нежные п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рикосновения. Эта форма общения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должна быть естественной, не быть демо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нстративной и чрезмерной. Тогда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ребенок будет чувствовать себя уверенно 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и спокойно и с самим собой, и с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другими. Ему будет легко общаться с лю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дьми и, следовательно, он будет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пользоваться симпатией, у него будет положительная самооценка.</w:t>
      </w:r>
    </w:p>
    <w:p w:rsid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Пристальное внимание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 – жизненно важн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ая потребность каждого ребенка.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Ребенок должен чувствовать неподде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льный интерес к нему со стороны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родителей, заботливую сосредоточенность, готовность прийти на п</w:t>
      </w:r>
      <w:r>
        <w:rPr>
          <w:rFonts w:ascii="Times New Roman" w:hAnsi="Times New Roman" w:cs="Times New Roman"/>
          <w:color w:val="111111"/>
          <w:sz w:val="29"/>
          <w:szCs w:val="29"/>
        </w:rPr>
        <w:t>омощь в нужный момент.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Игры,</w:t>
      </w:r>
      <w:r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способствующие оптимизацииэмоциональной сферы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ребенка: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1. Игры с детьми на накопление эмоций</w:t>
      </w:r>
      <w:proofErr w:type="gramStart"/>
      <w:r w:rsidRPr="00CF6DA6">
        <w:rPr>
          <w:rFonts w:ascii="Times New Roman" w:hAnsi="Times New Roman" w:cs="Times New Roman"/>
          <w:color w:val="111111"/>
          <w:sz w:val="29"/>
          <w:szCs w:val="29"/>
        </w:rPr>
        <w:t>.</w:t>
      </w:r>
      <w:proofErr w:type="gramEnd"/>
      <w:r w:rsidR="0072645B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(</w:t>
      </w:r>
      <w:proofErr w:type="gramStart"/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э</w:t>
      </w:r>
      <w:proofErr w:type="gramEnd"/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моциональные)</w:t>
      </w:r>
      <w:r w:rsidR="0072645B">
        <w:rPr>
          <w:rFonts w:ascii="Times New Roman" w:hAnsi="Times New Roman" w:cs="Times New Roman"/>
          <w:i/>
          <w:iCs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Цель данной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игры – создавать положительный эмоциональный настрой для каждого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ребенка в группе детей.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2. Игры на эмоциональное общение ребенка со сверстниками и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взрослыми</w:t>
      </w:r>
      <w:proofErr w:type="gramStart"/>
      <w:r w:rsidRPr="00CF6DA6">
        <w:rPr>
          <w:rFonts w:ascii="Times New Roman" w:hAnsi="Times New Roman" w:cs="Times New Roman"/>
          <w:color w:val="111111"/>
          <w:sz w:val="29"/>
          <w:szCs w:val="29"/>
        </w:rPr>
        <w:t>.</w:t>
      </w:r>
      <w:proofErr w:type="gramEnd"/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(</w:t>
      </w:r>
      <w:proofErr w:type="gramStart"/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э</w:t>
      </w:r>
      <w:proofErr w:type="gramEnd"/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моциональные)</w:t>
      </w:r>
      <w:r w:rsidR="0072645B">
        <w:rPr>
          <w:rFonts w:ascii="Times New Roman" w:hAnsi="Times New Roman" w:cs="Times New Roman"/>
          <w:i/>
          <w:iCs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Цель: вызывать у детей радость от общения</w:t>
      </w:r>
    </w:p>
    <w:p w:rsidR="00CF6DA6" w:rsidRPr="00CF6DA6" w:rsidRDefault="0072645B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>
        <w:rPr>
          <w:rFonts w:ascii="Times New Roman" w:hAnsi="Times New Roman" w:cs="Times New Roman"/>
          <w:color w:val="111111"/>
          <w:sz w:val="29"/>
          <w:szCs w:val="29"/>
        </w:rPr>
        <w:t>друг с другом и с</w:t>
      </w:r>
      <w:r w:rsidR="00CF6DA6"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 взрослыми.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3. Игры на преодоление негативных эмоций</w:t>
      </w:r>
      <w:proofErr w:type="gramStart"/>
      <w:r w:rsidRPr="00CF6DA6">
        <w:rPr>
          <w:rFonts w:ascii="Times New Roman" w:hAnsi="Times New Roman" w:cs="Times New Roman"/>
          <w:color w:val="111111"/>
          <w:sz w:val="29"/>
          <w:szCs w:val="29"/>
        </w:rPr>
        <w:t>.</w:t>
      </w:r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(</w:t>
      </w:r>
      <w:proofErr w:type="gramEnd"/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коммуникативные)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Цель: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снять эмоциональное и мышечное напряжение, избавиться от страхов.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4. Игры на снятие эмоционального напряжения,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релаксацию</w:t>
      </w:r>
      <w:proofErr w:type="gramStart"/>
      <w:r w:rsidRPr="00CF6DA6">
        <w:rPr>
          <w:rFonts w:ascii="Times New Roman" w:hAnsi="Times New Roman" w:cs="Times New Roman"/>
          <w:color w:val="111111"/>
          <w:sz w:val="29"/>
          <w:szCs w:val="29"/>
        </w:rPr>
        <w:t>.</w:t>
      </w:r>
      <w:proofErr w:type="gramEnd"/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(</w:t>
      </w:r>
      <w:proofErr w:type="gramStart"/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т</w:t>
      </w:r>
      <w:proofErr w:type="gramEnd"/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ерапевтические)</w:t>
      </w:r>
      <w:r w:rsidR="0072645B">
        <w:rPr>
          <w:rFonts w:ascii="Times New Roman" w:hAnsi="Times New Roman" w:cs="Times New Roman"/>
          <w:i/>
          <w:iCs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Цель: снятьэмоциональное и мышечное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напряжение, расслабиться.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5. Игры на развитие эмпатии у детей.</w:t>
      </w:r>
      <w:r w:rsidR="0072645B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Цель: развивать у детей умения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понимать чувства и состояния других людей, развивать способность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сопереживать, сочувствовать.</w:t>
      </w:r>
    </w:p>
    <w:p w:rsid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>
        <w:rPr>
          <w:rFonts w:ascii="Times New Roman" w:hAnsi="Times New Roman" w:cs="Times New Roman"/>
          <w:color w:val="111111"/>
          <w:sz w:val="29"/>
          <w:szCs w:val="29"/>
        </w:rPr>
        <w:t>6. Эмоциональные паузы.</w:t>
      </w:r>
    </w:p>
    <w:p w:rsidR="00CF6DA6" w:rsidRPr="00C27E52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9"/>
          <w:szCs w:val="29"/>
        </w:rPr>
      </w:pPr>
      <w:proofErr w:type="gramStart"/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Эффективно воздействуют</w:t>
      </w:r>
      <w:r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на психическое состояние детей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проведения лечебно-профилактических мероприятий (водные</w:t>
      </w:r>
      <w:r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закаливающие процедуры, психотренингов, релаксационных пауз,</w:t>
      </w:r>
      <w:r w:rsidR="00C27E52"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снимающих напряжение и стресс.</w:t>
      </w:r>
      <w:proofErr w:type="gramEnd"/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 Так же в своей работе можно применять</w:t>
      </w:r>
      <w:r w:rsidR="00C27E52"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э</w:t>
      </w:r>
      <w:r>
        <w:rPr>
          <w:rFonts w:ascii="Times New Roman" w:hAnsi="Times New Roman" w:cs="Times New Roman"/>
          <w:color w:val="111111"/>
          <w:sz w:val="29"/>
          <w:szCs w:val="29"/>
        </w:rPr>
        <w:t>лементы арт-терапии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 - это способ раскрытия внутренних сил</w:t>
      </w:r>
      <w:r w:rsidR="00C27E52"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человека, позволяющих повысить самооценку, выплеснуть негативные</w:t>
      </w:r>
      <w:r w:rsidR="00C27E52"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мысли и чувства.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К ней относится: цветотерапия, сказкотерапия,</w:t>
      </w:r>
      <w:r w:rsidR="00C27E52"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музыкотерапия.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Также для снятия эмоционального напряжения можно использовать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 с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ухой бассейн с шариками. Ребенок, играя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 и весело проводя время в сухом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бассейне, получает много полезного для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 здоровья. Конечно, это массаж.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Причем, мягкий массаж происходит во врем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я игр с шариками практически на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всей поверхности тела ребенка. Ша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рики специально разрабатываются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определенного диаметра, чтобы 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</w:rPr>
        <w:t>массажный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</w:rPr>
        <w:t xml:space="preserve"> и другие эффекты были максимальными.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Игры в сухом бассейне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 положительно влияют на систему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кровообращения и дыхания р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ебенка. Одновременно улучшается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координация движения, происходит п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рофилактика плоскостопия. Очень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lastRenderedPageBreak/>
        <w:t>важный момент - это снятие эмоциона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льного напряжения. Лежа в сухом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бассейне, ребенок расслабляется.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Но для достижения должного результата должны быть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созданы соответствующие условия,</w:t>
      </w:r>
      <w:r>
        <w:rPr>
          <w:rFonts w:ascii="Times New Roman" w:hAnsi="Times New Roman" w:cs="Times New Roman"/>
          <w:b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при которых ребенок становится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субъектом этой деятельности: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• </w:t>
      </w:r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«Семейные альбомы»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, </w:t>
      </w:r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«Уголки релаксации»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;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• </w:t>
      </w:r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«Зональность развивающей среды»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;</w:t>
      </w:r>
    </w:p>
    <w:p w:rsidR="00CF6DA6" w:rsidRPr="00C27E52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• </w:t>
      </w:r>
      <w:r w:rsidRPr="00C27E52">
        <w:rPr>
          <w:rFonts w:ascii="Times New Roman" w:hAnsi="Times New Roman" w:cs="Times New Roman"/>
          <w:i/>
          <w:color w:val="111111"/>
          <w:sz w:val="29"/>
          <w:szCs w:val="29"/>
        </w:rPr>
        <w:t>Разумная занятость детей, в течени</w:t>
      </w:r>
      <w:proofErr w:type="gramStart"/>
      <w:r w:rsidRPr="00C27E52">
        <w:rPr>
          <w:rFonts w:ascii="Times New Roman" w:hAnsi="Times New Roman" w:cs="Times New Roman"/>
          <w:i/>
          <w:color w:val="111111"/>
          <w:sz w:val="29"/>
          <w:szCs w:val="29"/>
        </w:rPr>
        <w:t>и</w:t>
      </w:r>
      <w:proofErr w:type="gramEnd"/>
      <w:r w:rsidRPr="00C27E52">
        <w:rPr>
          <w:rFonts w:ascii="Times New Roman" w:hAnsi="Times New Roman" w:cs="Times New Roman"/>
          <w:i/>
          <w:color w:val="111111"/>
          <w:sz w:val="29"/>
          <w:szCs w:val="29"/>
        </w:rPr>
        <w:t xml:space="preserve"> всего дня;</w:t>
      </w:r>
    </w:p>
    <w:p w:rsidR="00CF6DA6" w:rsidRPr="00C27E52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11111"/>
          <w:sz w:val="29"/>
          <w:szCs w:val="29"/>
        </w:rPr>
      </w:pPr>
      <w:r w:rsidRPr="00C27E52">
        <w:rPr>
          <w:rFonts w:ascii="Times New Roman" w:hAnsi="Times New Roman" w:cs="Times New Roman"/>
          <w:i/>
          <w:color w:val="111111"/>
          <w:sz w:val="29"/>
          <w:szCs w:val="29"/>
        </w:rPr>
        <w:t>• Физминутки;</w:t>
      </w:r>
    </w:p>
    <w:p w:rsidR="00CF6DA6" w:rsidRPr="00C27E52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111111"/>
          <w:sz w:val="29"/>
          <w:szCs w:val="29"/>
        </w:rPr>
      </w:pPr>
      <w:r w:rsidRPr="00C27E52">
        <w:rPr>
          <w:rFonts w:ascii="Times New Roman" w:hAnsi="Times New Roman" w:cs="Times New Roman"/>
          <w:i/>
          <w:color w:val="111111"/>
          <w:sz w:val="29"/>
          <w:szCs w:val="29"/>
        </w:rPr>
        <w:t>• Установка на интересный завтрашний день;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 xml:space="preserve">• </w:t>
      </w:r>
      <w:r w:rsidRPr="00CF6DA6">
        <w:rPr>
          <w:rFonts w:ascii="Times New Roman" w:hAnsi="Times New Roman" w:cs="Times New Roman"/>
          <w:i/>
          <w:iCs/>
          <w:color w:val="111111"/>
          <w:sz w:val="29"/>
          <w:szCs w:val="29"/>
        </w:rPr>
        <w:t>«Утро радостных встреч»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;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color w:val="111111"/>
          <w:sz w:val="29"/>
          <w:szCs w:val="29"/>
        </w:rPr>
        <w:t>• Демократичный стиль общения воспитателя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>Эмоциональное благополучие для ребенка, все равно что</w:t>
      </w:r>
    </w:p>
    <w:p w:rsid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9"/>
          <w:szCs w:val="29"/>
        </w:rPr>
      </w:pPr>
      <w:r w:rsidRPr="00CF6DA6">
        <w:rPr>
          <w:rFonts w:ascii="Times New Roman" w:hAnsi="Times New Roman" w:cs="Times New Roman"/>
          <w:b/>
          <w:color w:val="111111"/>
          <w:sz w:val="29"/>
          <w:szCs w:val="29"/>
        </w:rPr>
        <w:t xml:space="preserve">для ростка свет, тепло, влага, удобрения, почва… </w:t>
      </w:r>
    </w:p>
    <w:p w:rsidR="00CF6DA6" w:rsidRPr="00CF6DA6" w:rsidRDefault="00CF6DA6" w:rsidP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</w:rPr>
      </w:pPr>
      <w:r>
        <w:rPr>
          <w:rFonts w:ascii="Times New Roman" w:hAnsi="Times New Roman" w:cs="Times New Roman"/>
          <w:color w:val="111111"/>
          <w:sz w:val="29"/>
          <w:szCs w:val="29"/>
        </w:rPr>
        <w:t xml:space="preserve">Чтобы нормально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расти,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ребенку нужна: любовь, уверенность в своих силах, в своей</w:t>
      </w:r>
      <w:r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  <w:r w:rsidRPr="00CF6DA6">
        <w:rPr>
          <w:rFonts w:ascii="Times New Roman" w:hAnsi="Times New Roman" w:cs="Times New Roman"/>
          <w:color w:val="111111"/>
          <w:sz w:val="29"/>
          <w:szCs w:val="29"/>
        </w:rPr>
        <w:t>значимости и ценности для нас, взрослых.</w:t>
      </w:r>
    </w:p>
    <w:p w:rsidR="00CF6DA6" w:rsidRPr="00CF6DA6" w:rsidRDefault="00CF6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9"/>
          <w:szCs w:val="29"/>
        </w:rPr>
      </w:pPr>
    </w:p>
    <w:sectPr w:rsidR="00CF6DA6" w:rsidRPr="00CF6DA6" w:rsidSect="0073558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6A"/>
    <w:rsid w:val="0072645B"/>
    <w:rsid w:val="0073558A"/>
    <w:rsid w:val="007C796A"/>
    <w:rsid w:val="00AC694E"/>
    <w:rsid w:val="00BC0009"/>
    <w:rsid w:val="00C05613"/>
    <w:rsid w:val="00C27E52"/>
    <w:rsid w:val="00CF6DA6"/>
    <w:rsid w:val="00DA2071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5</cp:revision>
  <dcterms:created xsi:type="dcterms:W3CDTF">2021-02-09T05:30:00Z</dcterms:created>
  <dcterms:modified xsi:type="dcterms:W3CDTF">2021-02-09T08:15:00Z</dcterms:modified>
</cp:coreProperties>
</file>