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F5" w:rsidRPr="00064B74" w:rsidRDefault="00143813" w:rsidP="009425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9"/>
          <w:lang w:eastAsia="ru-RU"/>
        </w:rPr>
      </w:pPr>
      <w:r w:rsidRPr="00064B7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Консультация для родителей «</w:t>
      </w:r>
      <w:r w:rsidR="00CE40F5" w:rsidRPr="00064B7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Негативное влияние СМИ на развитие детей</w:t>
      </w:r>
      <w:r w:rsidRPr="00064B7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»</w:t>
      </w:r>
    </w:p>
    <w:p w:rsidR="00CE40F5" w:rsidRPr="00064B74" w:rsidRDefault="00064B74" w:rsidP="009425AC">
      <w:pPr>
        <w:spacing w:after="12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43813" w:rsidRPr="0006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CE40F5" w:rsidRPr="00064B74" w:rsidRDefault="00CE40F5" w:rsidP="00CE40F5">
      <w:pPr>
        <w:spacing w:after="0" w:line="312" w:lineRule="atLeast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064B7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 последнее время психологам чаще приходиться сталкиваться с очень искаженным поведением детей. С одной стороны скованность и недоразвитие речи. С другой - сильная агрессивность и зашкаливающая демонстративность. Такой ребенок стесняется ответить на вопрос, но при этом не боится кривляться перед чужими взрослыми. Ведут себя неуправляемо, гипервозбудимы, невнимательны, модели плохого поведения их притягивают как магнит, а взрослого они будто не слышат. Эти дети обожают боевики и отказываются смотреть наши отечественные мультфильмы. Из-за их эмоциональной неразвитости, от их понимания ускользает содержание наших мультфильмов. Все эти дети с раннего возраста увлечены компьютером, телевизором.</w:t>
      </w:r>
      <w:r w:rsidRPr="00064B7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t xml:space="preserve">  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Негативное влияние современных СМИ на развитие детей очевидны для специалистов. Современное искусство изменяет и деформирует психику ребенка, воздействуя на воображение, давая новые установки и модели поведения. Из виртуального мира в детское сознание врываются ложные и опасные ценности: культсилы, агрессии, грубого и пошлого поведения, что приводит к гипервозбудимости детей.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западных мультфильмах происходит фиксация на агрессии. Многократное повторение сцен садизма, когда герой мультфильма причиняет кому-то боль, вызывает у детей фиксацию на агрессии и способствует выработке соответствующих моделей поведения. Дети повторяют то, что видят на экранах, это следствие идентификации. Идентифицируя себя с существом, отклоняющееся поведение, которого никак на экране не наказывается и даже не порицается, дети ему подражают и усваивают его агрессивные модели поведения. Альберт Бандура еще в 1970 году говорил о том, что одна телевизионная модель может стать предметом подражания для миллионов. Убивая, в компьютерных играх, дети испытывают чувство удовлетворения, мысленно преступая моральные нормы. В виртуальной действительности отсутствует масштаб человеческих чувств: убивая и подавляя ребенок не переживает обычных человеческих эмоций: боли, сочувствия, сопереживания. Наоборот, привычные чувства здесь искажены, вместо них ребенок получает удовольствие от удара и оскорбления и собственной вседозволенности.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Агрессия в мультфильмах сопровождается красивыми, яркими картинками. Герои красиво одеты, или находятся в красивом помещении или просто рисуется красивая сцена, которая сопровождается убийством, дракой, и другими агрессивными моделями поведения, это делается для того чтобы мультфильм притягивал. Т.к. если на основе уже имеющихся представлений 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 красоте вливать картинки садизма, то этим самым размываются уже сложившиеся представления. Таким образом, формируется эстетическое восприятие, новая культура человека. И эти мультфильмы и фильмы детям уже хочется смотреть, и они уже ими воспринимаются как норма. Дети к ним тянутся, и не понимают, почему взрослые с традиционными представлениями о красоте, о норме не хотят их им показывать.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Часто персонажи западных мультфильмов уродливы и внешне отвратительны. Для чего это нужно? Дело в том, что ребенок идентифицирует себя не только с поведением персонажа. Механизмы имитации у детей рефлекторные и такие тонкие, что позволяют улавливать малейшие эмоциональные изменения, мельчайшие мимические гримасы. Чудища злобные, тупые, безумные. И идентифицирует себя с таким персонажами, дети соотносят свои ощущения с выражением их лиц. И начинают вести соответствующим образом: невозможно перенять злобную мимику и оставаться в душе добряком, перенять бессмысленный оскал и стремиться «грызть гранит науки», как в передаче «Улица Сезам»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Атмосфера видеорынка пронизана убийцами, насильниками, колдунами, и прочими персонажами, общение с которыми никогда не выбрали бы в реальной жизни. А дети все это видят на экранах телевизора. У детей подсознание еще не защищено здравым смыслом и жизненным опытом, позволяющим отграничить реальное и условное. У ребенка все увиденное – реальность, запечатлевающая на всю жизнь. Экран телевизора c насилием мира взрослых заменил бабушек и мам, чтение, приобщение к подлинной культуре. Отсюда рост эмоциональных и психических расстройств, депрессий, подростковых самоубийств, немотивированной жестокости у детей.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Главная опасность телевизора связана с подавлением воли и сознания, аналогично тем, что достигается наркотиками. Американский психолог А.Мори пишет, что продолжительное созерцание материала, утомляя зрение, производит гипнотическое оцепенение, что сопровождается ослаблением воли и внимания. При определенной длительности воздействия световые вспышки, мерцание и определенный ритм начинают взаимодействовать с мозговыми альфа-ритмами, от которых зависит способность концентрации внимания, и дезорганизуют мозговую ритмику и развивается синдром нарушения внимания с гиперактивностью.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Поток зрительной и слуховой информации, не требующий сосредоточенности и умственных усилий, воспринимается пассивно. Это со временем переносится на реальную жизнь, и ребенок начинает ее воспринимать так же. И уже сосредоточиться над выполнением задания, сделать умственное или волевое усилие, все труднее. Ребенок привыкает делать только то, что не требует усилия. Ребенок с трудом включается на 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уроках, с трудом воспринимает учебную информацию. А без активной умственной деятельности не идет развитие нервных связей, памяти, ассоциаций.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Компьютер и телевизор отбирает у детей их детство. Вместо активных игр, переживаний настоящих эмоций и чувств и общения со сверстниками и родителями, познания самого себя через окружающий живой мир, дети часами, а бывает, и днями, и ночами просиживают у телевизора и компьютера, лишая себя той возможности развития, что дается человеку только в детстве.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Далее, хочу вам предложить для внимания рекомендации детских невропатологов и психологов по сохранению психосоматического здоровья детей.</w:t>
      </w:r>
      <w:r w:rsid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-Детям до трех лет телевизор смотреть не следует. Если ребенок перенес перинатальную энцефалопатию, или у него судороги на повышенную температуру, или у него черепно-мозговая травма, менингит, повышенная возбудимость, плохой сон, ранний отказ от дневного сна, заикание, тики то и до 5-6 лет телевизор смотреть не следует;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-здоровые дети 3-4 лет проводить у телевизора могут 15 мин;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-5-6</w:t>
      </w:r>
      <w:r w:rsid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летние дети 30 мин.;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-младшие школьники 1- 1,5 часа 2-3 раза в неделю.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Виртуальные образы привлекают и создают психологическую зависимость, прежде всего потому, что стимулируют перевозбуждение нервной системы и дисгармонию мозговых ритмов, происходящих благодаря скорости, яркости, эффекту «мелькания». Поэтому необходимо сначала взрослым самим просмотреть мультфильмы и фильмы, которые хотят показать детям, обращая внимание на то, не вызовут ли они перевозбуждение нервной системы. До 7 лет у детского сознания нет защитного барьера от виртуальной агрессии, только после 12-ти лет дети учатся разделять виртуальную и действительную реальность. Поэтому не оставляйте вашего ребенка один на один с телевизором, компьютером. Сам он защитится перед виртуальной агрессией, не сможет. </w:t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  <w:br/>
      </w: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Учитывайте факторы вредного физиологического воздействия электромагнитного излучения при работе ребенка с компьютером:</w:t>
      </w:r>
    </w:p>
    <w:p w:rsidR="00CE40F5" w:rsidRPr="00064B74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повышенная утомляемость,раздражительность, истощаемость нервной системы;</w:t>
      </w:r>
    </w:p>
    <w:p w:rsidR="00CE40F5" w:rsidRPr="00064B74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расстройство сна, нарушение памяти и внимания;</w:t>
      </w:r>
    </w:p>
    <w:p w:rsidR="00CE40F5" w:rsidRPr="00064B74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 аллергических реакций организма;</w:t>
      </w:r>
    </w:p>
    <w:p w:rsidR="00CE40F5" w:rsidRPr="00064B74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изменение в костно - мышечной системе;</w:t>
      </w:r>
    </w:p>
    <w:p w:rsidR="00CE40F5" w:rsidRPr="00064B74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специфические боли в запястье и пальцах при работе за клавиатурой;</w:t>
      </w:r>
    </w:p>
    <w:p w:rsidR="00CE40F5" w:rsidRPr="00064B74" w:rsidRDefault="00CE40F5" w:rsidP="00CE40F5">
      <w:pPr>
        <w:numPr>
          <w:ilvl w:val="0"/>
          <w:numId w:val="1"/>
        </w:numPr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57585A"/>
          <w:sz w:val="28"/>
          <w:szCs w:val="24"/>
          <w:lang w:eastAsia="ru-RU"/>
        </w:rPr>
      </w:pPr>
      <w:r w:rsidRPr="00064B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близарукости.</w:t>
      </w:r>
    </w:p>
    <w:p w:rsidR="00CE40F5" w:rsidRPr="00064B74" w:rsidRDefault="00057023" w:rsidP="00CE40F5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CE40F5" w:rsidRPr="00064B7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сегодняшний день, только мы с вами, дорогие родители, можем защитить наших детей от того насилия, от той деструктивной и хаотической энергии, которая врывается в нашу жизнь и сохранить наших детей здоровыми с желанием жить и любить этот мир.</w:t>
      </w:r>
    </w:p>
    <w:p w:rsidR="00BB018F" w:rsidRPr="00064B74" w:rsidRDefault="00BB018F" w:rsidP="00CE40F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B018F" w:rsidRPr="00064B74" w:rsidSect="00BB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30CE"/>
    <w:multiLevelType w:val="multilevel"/>
    <w:tmpl w:val="3196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F5"/>
    <w:rsid w:val="00057023"/>
    <w:rsid w:val="00064B74"/>
    <w:rsid w:val="00143813"/>
    <w:rsid w:val="009425AC"/>
    <w:rsid w:val="00BB018F"/>
    <w:rsid w:val="00CE40F5"/>
    <w:rsid w:val="00D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8F"/>
  </w:style>
  <w:style w:type="paragraph" w:styleId="2">
    <w:name w:val="heading 2"/>
    <w:basedOn w:val="a"/>
    <w:link w:val="20"/>
    <w:uiPriority w:val="9"/>
    <w:qFormat/>
    <w:rsid w:val="00CE4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E40F5"/>
    <w:rPr>
      <w:b/>
      <w:bCs/>
    </w:rPr>
  </w:style>
  <w:style w:type="character" w:customStyle="1" w:styleId="apple-converted-space">
    <w:name w:val="apple-converted-space"/>
    <w:basedOn w:val="a0"/>
    <w:rsid w:val="00CE40F5"/>
  </w:style>
  <w:style w:type="paragraph" w:styleId="a4">
    <w:name w:val="Normal (Web)"/>
    <w:basedOn w:val="a"/>
    <w:uiPriority w:val="99"/>
    <w:semiHidden/>
    <w:unhideWhenUsed/>
    <w:rsid w:val="00CE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Дядюшка-Ау</dc:creator>
  <cp:keywords/>
  <dc:description/>
  <cp:lastModifiedBy>Valued eMachines Customer</cp:lastModifiedBy>
  <cp:revision>8</cp:revision>
  <dcterms:created xsi:type="dcterms:W3CDTF">2013-11-17T11:18:00Z</dcterms:created>
  <dcterms:modified xsi:type="dcterms:W3CDTF">2022-02-01T06:04:00Z</dcterms:modified>
</cp:coreProperties>
</file>