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0CD" w:rsidRPr="008040CD" w:rsidRDefault="008040CD" w:rsidP="008040CD">
      <w:pPr>
        <w:shd w:val="clear" w:color="auto" w:fill="EEFFFF"/>
        <w:spacing w:before="100" w:beforeAutospacing="1" w:after="100" w:afterAutospacing="1" w:line="240" w:lineRule="auto"/>
        <w:ind w:left="750" w:right="75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040CD">
        <w:rPr>
          <w:rFonts w:ascii="Arial" w:eastAsia="Times New Roman" w:hAnsi="Arial" w:cs="Arial"/>
          <w:b/>
          <w:bCs/>
          <w:color w:val="000080"/>
          <w:sz w:val="27"/>
          <w:szCs w:val="27"/>
          <w:lang w:eastAsia="ru-RU"/>
        </w:rPr>
        <w:t>Общие представления о песочной терапии</w:t>
      </w:r>
    </w:p>
    <w:p w:rsidR="008040CD" w:rsidRPr="008040CD" w:rsidRDefault="008040CD" w:rsidP="008040CD">
      <w:pPr>
        <w:shd w:val="clear" w:color="auto" w:fill="EEFFFF"/>
        <w:spacing w:before="100" w:beforeAutospacing="1" w:after="100" w:afterAutospacing="1" w:line="240" w:lineRule="auto"/>
        <w:ind w:left="750" w:right="75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040CD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Началом использования подноса с песком в психологической практике принято считать конец 1920-х годов.</w:t>
      </w:r>
    </w:p>
    <w:p w:rsidR="008040CD" w:rsidRPr="008040CD" w:rsidRDefault="008040CD" w:rsidP="008040CD">
      <w:pPr>
        <w:shd w:val="clear" w:color="auto" w:fill="EEFFFF"/>
        <w:spacing w:before="100" w:beforeAutospacing="1" w:after="100" w:afterAutospacing="1" w:line="240" w:lineRule="auto"/>
        <w:ind w:left="750" w:right="75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040CD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При работе с детьми игрушки и миниатюры использовали Анна Фрейд, Эрик Эриксон и другие психотерапевты.</w:t>
      </w:r>
    </w:p>
    <w:p w:rsidR="008040CD" w:rsidRPr="008040CD" w:rsidRDefault="008040CD" w:rsidP="008040CD">
      <w:pPr>
        <w:shd w:val="clear" w:color="auto" w:fill="EEFFFF"/>
        <w:spacing w:before="100" w:beforeAutospacing="1" w:after="100" w:afterAutospacing="1" w:line="240" w:lineRule="auto"/>
        <w:ind w:left="750" w:right="75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040CD">
        <w:rPr>
          <w:rFonts w:ascii="Arial" w:eastAsia="Times New Roman" w:hAnsi="Arial" w:cs="Arial"/>
          <w:color w:val="000080"/>
          <w:sz w:val="27"/>
          <w:szCs w:val="27"/>
          <w:lang w:eastAsia="ru-RU"/>
        </w:rPr>
        <w:t xml:space="preserve">Разработанная </w:t>
      </w:r>
      <w:proofErr w:type="spellStart"/>
      <w:r w:rsidRPr="008040CD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К.Юнгом</w:t>
      </w:r>
      <w:proofErr w:type="spellEnd"/>
      <w:r w:rsidRPr="008040CD">
        <w:rPr>
          <w:rFonts w:ascii="Arial" w:eastAsia="Times New Roman" w:hAnsi="Arial" w:cs="Arial"/>
          <w:color w:val="000080"/>
          <w:sz w:val="27"/>
          <w:szCs w:val="27"/>
          <w:lang w:eastAsia="ru-RU"/>
        </w:rPr>
        <w:t xml:space="preserve"> техника активного воображения может рассматриваться как теоретический фундамент песочной терапии. Создание песочных сюжетов способствует творческому регрессу, работа в песочнице возвращает в детство и способствует активизации «</w:t>
      </w:r>
      <w:hyperlink r:id="rId6" w:tooltip="Архетип" w:history="1">
        <w:r w:rsidRPr="008040CD">
          <w:rPr>
            <w:rFonts w:ascii="Arial" w:eastAsia="Times New Roman" w:hAnsi="Arial" w:cs="Arial"/>
            <w:color w:val="000080"/>
            <w:sz w:val="27"/>
            <w:szCs w:val="27"/>
            <w:lang w:eastAsia="ru-RU"/>
          </w:rPr>
          <w:t>архетипа ребенка</w:t>
        </w:r>
      </w:hyperlink>
      <w:r w:rsidRPr="008040CD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».</w:t>
      </w:r>
    </w:p>
    <w:p w:rsidR="008040CD" w:rsidRPr="008040CD" w:rsidRDefault="008040CD" w:rsidP="008040CD">
      <w:pPr>
        <w:shd w:val="clear" w:color="auto" w:fill="EEFFFF"/>
        <w:spacing w:before="100" w:beforeAutospacing="1" w:after="100" w:afterAutospacing="1" w:line="240" w:lineRule="auto"/>
        <w:ind w:left="750" w:right="75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040CD"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drawing>
          <wp:anchor distT="95250" distB="95250" distL="95250" distR="95250" simplePos="0" relativeHeight="251659264" behindDoc="0" locked="0" layoutInCell="1" allowOverlap="0" wp14:anchorId="4E34DBBC" wp14:editId="5CDE9AF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24175" cy="2095500"/>
            <wp:effectExtent l="0" t="0" r="9525" b="0"/>
            <wp:wrapSquare wrapText="bothSides"/>
            <wp:docPr id="1" name="Рисунок 1" descr="Фото. Логинова О.И. Песочная терапия. Картина на пес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то. Логинова О.И. Песочная терапия. Картина на песк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40CD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Автор </w:t>
      </w:r>
      <w:r w:rsidRPr="008040CD">
        <w:rPr>
          <w:rFonts w:ascii="Arial" w:eastAsia="Times New Roman" w:hAnsi="Arial" w:cs="Arial"/>
          <w:b/>
          <w:bCs/>
          <w:color w:val="000080"/>
          <w:sz w:val="27"/>
          <w:szCs w:val="27"/>
          <w:lang w:eastAsia="ru-RU"/>
        </w:rPr>
        <w:t>метода песочной терапии</w:t>
      </w:r>
      <w:r w:rsidRPr="008040CD">
        <w:rPr>
          <w:rFonts w:ascii="Arial" w:eastAsia="Times New Roman" w:hAnsi="Arial" w:cs="Arial"/>
          <w:color w:val="000080"/>
          <w:sz w:val="27"/>
          <w:szCs w:val="27"/>
          <w:lang w:eastAsia="ru-RU"/>
        </w:rPr>
        <w:t xml:space="preserve">, швейцарский </w:t>
      </w:r>
      <w:proofErr w:type="spellStart"/>
      <w:r w:rsidRPr="008040CD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юнгианский</w:t>
      </w:r>
      <w:proofErr w:type="spellEnd"/>
      <w:r w:rsidRPr="008040CD">
        <w:rPr>
          <w:rFonts w:ascii="Arial" w:eastAsia="Times New Roman" w:hAnsi="Arial" w:cs="Arial"/>
          <w:color w:val="000080"/>
          <w:sz w:val="27"/>
          <w:szCs w:val="27"/>
          <w:lang w:eastAsia="ru-RU"/>
        </w:rPr>
        <w:t xml:space="preserve"> аналитик Дора </w:t>
      </w:r>
      <w:proofErr w:type="spellStart"/>
      <w:r w:rsidRPr="008040CD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Кальфф</w:t>
      </w:r>
      <w:proofErr w:type="spellEnd"/>
      <w:r w:rsidRPr="008040CD">
        <w:rPr>
          <w:rFonts w:ascii="Arial" w:eastAsia="Times New Roman" w:hAnsi="Arial" w:cs="Arial"/>
          <w:color w:val="000080"/>
          <w:sz w:val="27"/>
          <w:szCs w:val="27"/>
          <w:lang w:eastAsia="ru-RU"/>
        </w:rPr>
        <w:t xml:space="preserve">, считает что «Картина на песке может быть понята как трехмерное изображение какого-либо аспекта душевного состояния. Неосознанная проблема разыгрывается в песочнице, подобно драме, конфликт переносится из внутреннего мира </w:t>
      </w:r>
      <w:proofErr w:type="gramStart"/>
      <w:r w:rsidRPr="008040CD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во</w:t>
      </w:r>
      <w:proofErr w:type="gramEnd"/>
      <w:r w:rsidRPr="008040CD">
        <w:rPr>
          <w:rFonts w:ascii="Arial" w:eastAsia="Times New Roman" w:hAnsi="Arial" w:cs="Arial"/>
          <w:color w:val="000080"/>
          <w:sz w:val="27"/>
          <w:szCs w:val="27"/>
          <w:lang w:eastAsia="ru-RU"/>
        </w:rPr>
        <w:t xml:space="preserve"> внешний и делается зримым».</w:t>
      </w:r>
    </w:p>
    <w:p w:rsidR="008040CD" w:rsidRPr="008040CD" w:rsidRDefault="008040CD" w:rsidP="008040CD">
      <w:pPr>
        <w:shd w:val="clear" w:color="auto" w:fill="EEFFFF"/>
        <w:spacing w:before="100" w:beforeAutospacing="1" w:after="100" w:afterAutospacing="1" w:line="240" w:lineRule="auto"/>
        <w:ind w:left="750" w:right="75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040CD">
        <w:rPr>
          <w:rFonts w:ascii="Arial" w:eastAsia="Times New Roman" w:hAnsi="Arial" w:cs="Arial"/>
          <w:b/>
          <w:bCs/>
          <w:color w:val="000080"/>
          <w:sz w:val="27"/>
          <w:szCs w:val="27"/>
          <w:lang w:eastAsia="ru-RU"/>
        </w:rPr>
        <w:t>Песочная терапия</w:t>
      </w:r>
      <w:r w:rsidRPr="008040CD">
        <w:rPr>
          <w:rFonts w:ascii="Arial" w:eastAsia="Times New Roman" w:hAnsi="Arial" w:cs="Arial"/>
          <w:color w:val="000080"/>
          <w:sz w:val="27"/>
          <w:szCs w:val="27"/>
          <w:lang w:eastAsia="ru-RU"/>
        </w:rPr>
        <w:t xml:space="preserve"> в контексте арт-терапии представляет собой невербальную форму </w:t>
      </w:r>
      <w:proofErr w:type="spellStart"/>
      <w:r w:rsidRPr="008040CD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психокоррекции</w:t>
      </w:r>
      <w:proofErr w:type="spellEnd"/>
      <w:r w:rsidRPr="008040CD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, где основной акцент делается на творческом самовыражении клиента.</w:t>
      </w:r>
    </w:p>
    <w:p w:rsidR="008040CD" w:rsidRPr="008040CD" w:rsidRDefault="008040CD" w:rsidP="008040CD">
      <w:pPr>
        <w:shd w:val="clear" w:color="auto" w:fill="EEFFFF"/>
        <w:spacing w:before="100" w:beforeAutospacing="1" w:after="100" w:afterAutospacing="1" w:line="240" w:lineRule="auto"/>
        <w:ind w:left="750" w:right="75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040CD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Эти образы проявляются в символической форме в процессе создания творческого продукта – композиции из фигурок, построений на подносе с песком.</w:t>
      </w:r>
    </w:p>
    <w:p w:rsidR="008040CD" w:rsidRPr="008040CD" w:rsidRDefault="008040CD" w:rsidP="008040CD">
      <w:pPr>
        <w:shd w:val="clear" w:color="auto" w:fill="EEFFFF"/>
        <w:spacing w:before="100" w:beforeAutospacing="1" w:after="100" w:afterAutospacing="1" w:line="240" w:lineRule="auto"/>
        <w:ind w:left="750" w:right="75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040CD">
        <w:rPr>
          <w:rFonts w:ascii="Arial" w:eastAsia="Times New Roman" w:hAnsi="Arial" w:cs="Arial"/>
          <w:color w:val="000080"/>
          <w:sz w:val="27"/>
          <w:szCs w:val="27"/>
          <w:lang w:eastAsia="ru-RU"/>
        </w:rPr>
        <w:t xml:space="preserve">Метод базируется на сочетании невербальной (процесс построения композиции) и вербальной экспрессии клиентов (рассказ о готовой композиции, сочинение истории или сказки, раскрывающий смысл композиции). Песочная терапия одинаково успешно применяется как при работе с детьми, так и при работе </w:t>
      </w:r>
      <w:proofErr w:type="gramStart"/>
      <w:r w:rsidRPr="008040CD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со</w:t>
      </w:r>
      <w:proofErr w:type="gramEnd"/>
      <w:r w:rsidRPr="008040CD">
        <w:rPr>
          <w:rFonts w:ascii="Arial" w:eastAsia="Times New Roman" w:hAnsi="Arial" w:cs="Arial"/>
          <w:color w:val="000080"/>
          <w:sz w:val="27"/>
          <w:szCs w:val="27"/>
          <w:lang w:eastAsia="ru-RU"/>
        </w:rPr>
        <w:t xml:space="preserve"> взрослыми.</w:t>
      </w:r>
    </w:p>
    <w:p w:rsidR="008040CD" w:rsidRPr="008040CD" w:rsidRDefault="008040CD" w:rsidP="008040CD">
      <w:pPr>
        <w:shd w:val="clear" w:color="auto" w:fill="EEFFFF"/>
        <w:spacing w:before="100" w:beforeAutospacing="1" w:after="100" w:afterAutospacing="1" w:line="240" w:lineRule="auto"/>
        <w:ind w:left="750" w:right="75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040CD">
        <w:rPr>
          <w:rFonts w:ascii="Arial" w:eastAsia="Times New Roman" w:hAnsi="Arial" w:cs="Arial"/>
          <w:color w:val="000080"/>
          <w:sz w:val="27"/>
          <w:szCs w:val="27"/>
          <w:lang w:eastAsia="ru-RU"/>
        </w:rPr>
        <w:lastRenderedPageBreak/>
        <w:t>В Швеции </w:t>
      </w:r>
      <w:r w:rsidRPr="008040CD">
        <w:rPr>
          <w:rFonts w:ascii="Arial" w:eastAsia="Times New Roman" w:hAnsi="Arial" w:cs="Arial"/>
          <w:i/>
          <w:iCs/>
          <w:color w:val="000080"/>
          <w:sz w:val="27"/>
          <w:szCs w:val="27"/>
          <w:lang w:eastAsia="ru-RU"/>
        </w:rPr>
        <w:t xml:space="preserve">Шарлотта </w:t>
      </w:r>
      <w:proofErr w:type="spellStart"/>
      <w:r w:rsidRPr="008040CD">
        <w:rPr>
          <w:rFonts w:ascii="Arial" w:eastAsia="Times New Roman" w:hAnsi="Arial" w:cs="Arial"/>
          <w:i/>
          <w:iCs/>
          <w:color w:val="000080"/>
          <w:sz w:val="27"/>
          <w:szCs w:val="27"/>
          <w:lang w:eastAsia="ru-RU"/>
        </w:rPr>
        <w:t>Бюлер</w:t>
      </w:r>
      <w:proofErr w:type="spellEnd"/>
      <w:r w:rsidRPr="008040CD">
        <w:rPr>
          <w:rFonts w:ascii="Arial" w:eastAsia="Times New Roman" w:hAnsi="Arial" w:cs="Arial"/>
          <w:i/>
          <w:iCs/>
          <w:color w:val="000080"/>
          <w:sz w:val="27"/>
          <w:szCs w:val="27"/>
          <w:lang w:eastAsia="ru-RU"/>
        </w:rPr>
        <w:t xml:space="preserve"> разработала </w:t>
      </w:r>
      <w:r w:rsidRPr="008040CD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«тест мира»,  который до сих пор используется в Швеции как диагностический инструмент в детской психиатрии.</w:t>
      </w:r>
    </w:p>
    <w:p w:rsidR="008040CD" w:rsidRPr="008040CD" w:rsidRDefault="008040CD" w:rsidP="008040CD">
      <w:pPr>
        <w:shd w:val="clear" w:color="auto" w:fill="EEFFFF"/>
        <w:spacing w:before="100" w:beforeAutospacing="1" w:after="100" w:afterAutospacing="1" w:line="240" w:lineRule="auto"/>
        <w:ind w:left="750" w:right="75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040CD">
        <w:rPr>
          <w:rFonts w:ascii="Arial" w:eastAsia="Times New Roman" w:hAnsi="Arial" w:cs="Arial"/>
          <w:color w:val="000080"/>
          <w:sz w:val="27"/>
          <w:szCs w:val="27"/>
          <w:lang w:eastAsia="ru-RU"/>
        </w:rPr>
        <w:t xml:space="preserve">Идея использования песка в игре с больными и психологически неблагополучными детьми была реализована Маргарет </w:t>
      </w:r>
      <w:proofErr w:type="spellStart"/>
      <w:r w:rsidRPr="008040CD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Ловенфельд</w:t>
      </w:r>
      <w:proofErr w:type="spellEnd"/>
      <w:r w:rsidRPr="008040CD">
        <w:rPr>
          <w:rFonts w:ascii="Arial" w:eastAsia="Times New Roman" w:hAnsi="Arial" w:cs="Arial"/>
          <w:color w:val="000080"/>
          <w:sz w:val="27"/>
          <w:szCs w:val="27"/>
          <w:lang w:eastAsia="ru-RU"/>
        </w:rPr>
        <w:t xml:space="preserve"> в 1930 годах. </w:t>
      </w:r>
      <w:proofErr w:type="spellStart"/>
      <w:r w:rsidRPr="008040CD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М.Ловенфельд</w:t>
      </w:r>
      <w:proofErr w:type="spellEnd"/>
      <w:r w:rsidRPr="008040CD">
        <w:rPr>
          <w:rFonts w:ascii="Arial" w:eastAsia="Times New Roman" w:hAnsi="Arial" w:cs="Arial"/>
          <w:color w:val="000080"/>
          <w:sz w:val="27"/>
          <w:szCs w:val="27"/>
          <w:lang w:eastAsia="ru-RU"/>
        </w:rPr>
        <w:t xml:space="preserve"> назвала свою методику – </w:t>
      </w:r>
      <w:r w:rsidRPr="008040CD">
        <w:rPr>
          <w:rFonts w:ascii="Arial" w:eastAsia="Times New Roman" w:hAnsi="Arial" w:cs="Arial"/>
          <w:b/>
          <w:bCs/>
          <w:i/>
          <w:iCs/>
          <w:color w:val="000080"/>
          <w:sz w:val="27"/>
          <w:szCs w:val="27"/>
          <w:lang w:eastAsia="ru-RU"/>
        </w:rPr>
        <w:t>техника «построения мира». </w:t>
      </w:r>
      <w:r w:rsidRPr="008040CD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Техника «построения мира» была взята из «теста мира».</w:t>
      </w:r>
    </w:p>
    <w:p w:rsidR="008040CD" w:rsidRPr="008040CD" w:rsidRDefault="008040CD" w:rsidP="008040CD">
      <w:pPr>
        <w:shd w:val="clear" w:color="auto" w:fill="EEFFFF"/>
        <w:spacing w:before="100" w:beforeAutospacing="1" w:after="100" w:afterAutospacing="1" w:line="240" w:lineRule="auto"/>
        <w:ind w:left="750" w:right="75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proofErr w:type="gramStart"/>
      <w:r w:rsidRPr="008040CD">
        <w:rPr>
          <w:rFonts w:ascii="Arial" w:eastAsia="Times New Roman" w:hAnsi="Arial" w:cs="Arial"/>
          <w:color w:val="000080"/>
          <w:sz w:val="27"/>
          <w:szCs w:val="27"/>
          <w:lang w:eastAsia="ru-RU"/>
        </w:rPr>
        <w:t xml:space="preserve">В 1950-х годах </w:t>
      </w:r>
      <w:proofErr w:type="spellStart"/>
      <w:r w:rsidRPr="008040CD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юнгианский</w:t>
      </w:r>
      <w:proofErr w:type="spellEnd"/>
      <w:r w:rsidRPr="008040CD">
        <w:rPr>
          <w:rFonts w:ascii="Arial" w:eastAsia="Times New Roman" w:hAnsi="Arial" w:cs="Arial"/>
          <w:color w:val="000080"/>
          <w:sz w:val="27"/>
          <w:szCs w:val="27"/>
          <w:lang w:eastAsia="ru-RU"/>
        </w:rPr>
        <w:t xml:space="preserve"> психоаналитик Дора </w:t>
      </w:r>
      <w:proofErr w:type="spellStart"/>
      <w:r w:rsidRPr="008040CD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Кальфф</w:t>
      </w:r>
      <w:proofErr w:type="spellEnd"/>
      <w:r w:rsidRPr="008040CD">
        <w:rPr>
          <w:rFonts w:ascii="Arial" w:eastAsia="Times New Roman" w:hAnsi="Arial" w:cs="Arial"/>
          <w:color w:val="000080"/>
          <w:sz w:val="27"/>
          <w:szCs w:val="27"/>
          <w:lang w:eastAsia="ru-RU"/>
        </w:rPr>
        <w:t xml:space="preserve">, изучив методику «построения мира» начала </w:t>
      </w:r>
      <w:proofErr w:type="spellStart"/>
      <w:r w:rsidRPr="008040CD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разрабатывать</w:t>
      </w:r>
      <w:r w:rsidRPr="008040CD">
        <w:rPr>
          <w:rFonts w:ascii="Arial" w:eastAsia="Times New Roman" w:hAnsi="Arial" w:cs="Arial"/>
          <w:b/>
          <w:bCs/>
          <w:i/>
          <w:iCs/>
          <w:color w:val="000080"/>
          <w:sz w:val="27"/>
          <w:szCs w:val="27"/>
          <w:lang w:eastAsia="ru-RU"/>
        </w:rPr>
        <w:t>юнгианскую</w:t>
      </w:r>
      <w:proofErr w:type="spellEnd"/>
      <w:r w:rsidRPr="008040CD">
        <w:rPr>
          <w:rFonts w:ascii="Arial" w:eastAsia="Times New Roman" w:hAnsi="Arial" w:cs="Arial"/>
          <w:b/>
          <w:bCs/>
          <w:i/>
          <w:iCs/>
          <w:color w:val="000080"/>
          <w:sz w:val="27"/>
          <w:szCs w:val="27"/>
          <w:lang w:eastAsia="ru-RU"/>
        </w:rPr>
        <w:t xml:space="preserve"> «Песочную терапию», </w:t>
      </w:r>
      <w:r w:rsidRPr="008040CD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ставшую в впоследствии самостоятельным направлением в психотерапии.</w:t>
      </w:r>
      <w:proofErr w:type="gramEnd"/>
      <w:r w:rsidRPr="008040CD">
        <w:rPr>
          <w:rFonts w:ascii="Arial" w:eastAsia="Times New Roman" w:hAnsi="Arial" w:cs="Arial"/>
          <w:color w:val="000080"/>
          <w:sz w:val="27"/>
          <w:szCs w:val="27"/>
          <w:lang w:eastAsia="ru-RU"/>
        </w:rPr>
        <w:t xml:space="preserve"> </w:t>
      </w:r>
      <w:proofErr w:type="spellStart"/>
      <w:r w:rsidRPr="008040CD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Д.Кальфф</w:t>
      </w:r>
      <w:proofErr w:type="spellEnd"/>
      <w:r w:rsidRPr="008040CD">
        <w:rPr>
          <w:rFonts w:ascii="Arial" w:eastAsia="Times New Roman" w:hAnsi="Arial" w:cs="Arial"/>
          <w:color w:val="000080"/>
          <w:sz w:val="27"/>
          <w:szCs w:val="27"/>
          <w:lang w:eastAsia="ru-RU"/>
        </w:rPr>
        <w:t xml:space="preserve"> вначале использовала песочную терапию с детьми, а затем и с взрослыми людьми.</w:t>
      </w:r>
    </w:p>
    <w:p w:rsidR="008040CD" w:rsidRPr="008040CD" w:rsidRDefault="008040CD" w:rsidP="008040CD">
      <w:pPr>
        <w:shd w:val="clear" w:color="auto" w:fill="EEFFFF"/>
        <w:spacing w:before="100" w:beforeAutospacing="1" w:after="100" w:afterAutospacing="1" w:line="240" w:lineRule="auto"/>
        <w:ind w:left="750" w:right="75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proofErr w:type="spellStart"/>
      <w:r w:rsidRPr="008040CD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Д.Кальфф</w:t>
      </w:r>
      <w:proofErr w:type="spellEnd"/>
      <w:r w:rsidRPr="008040CD">
        <w:rPr>
          <w:rFonts w:ascii="Arial" w:eastAsia="Times New Roman" w:hAnsi="Arial" w:cs="Arial"/>
          <w:color w:val="000080"/>
          <w:sz w:val="27"/>
          <w:szCs w:val="27"/>
          <w:lang w:eastAsia="ru-RU"/>
        </w:rPr>
        <w:t xml:space="preserve"> положила в основу своего подхода к песочной терапии теорию К.Г. Юнга.</w:t>
      </w:r>
    </w:p>
    <w:p w:rsidR="008040CD" w:rsidRPr="008040CD" w:rsidRDefault="008040CD" w:rsidP="008040CD">
      <w:pPr>
        <w:shd w:val="clear" w:color="auto" w:fill="EEFFFF"/>
        <w:spacing w:before="100" w:beforeAutospacing="1" w:after="100" w:afterAutospacing="1" w:line="240" w:lineRule="auto"/>
        <w:ind w:left="750" w:right="75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040CD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Сегодня </w:t>
      </w:r>
      <w:r w:rsidRPr="008040CD">
        <w:rPr>
          <w:rFonts w:ascii="Arial" w:eastAsia="Times New Roman" w:hAnsi="Arial" w:cs="Arial"/>
          <w:b/>
          <w:bCs/>
          <w:color w:val="000080"/>
          <w:sz w:val="27"/>
          <w:szCs w:val="27"/>
          <w:lang w:eastAsia="ru-RU"/>
        </w:rPr>
        <w:t>метод песочной терапии</w:t>
      </w:r>
      <w:r w:rsidRPr="008040CD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 используют в </w:t>
      </w:r>
      <w:hyperlink r:id="rId8" w:history="1">
        <w:r w:rsidRPr="008040CD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арт-терапии</w:t>
        </w:r>
      </w:hyperlink>
      <w:r w:rsidRPr="008040CD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, </w:t>
      </w:r>
      <w:proofErr w:type="spellStart"/>
      <w:r w:rsidRPr="008040CD">
        <w:rPr>
          <w:rFonts w:ascii="Arial" w:eastAsia="Times New Roman" w:hAnsi="Arial" w:cs="Arial"/>
          <w:color w:val="000080"/>
          <w:sz w:val="27"/>
          <w:szCs w:val="27"/>
          <w:lang w:eastAsia="ru-RU"/>
        </w:rPr>
        <w:fldChar w:fldCharType="begin"/>
      </w:r>
      <w:r w:rsidRPr="008040CD">
        <w:rPr>
          <w:rFonts w:ascii="Arial" w:eastAsia="Times New Roman" w:hAnsi="Arial" w:cs="Arial"/>
          <w:color w:val="000080"/>
          <w:sz w:val="27"/>
          <w:szCs w:val="27"/>
          <w:lang w:eastAsia="ru-RU"/>
        </w:rPr>
        <w:instrText xml:space="preserve"> HYPERLINK "http://olga2901l.narod.ru/gestaltterap.htm" </w:instrText>
      </w:r>
      <w:r w:rsidRPr="008040CD">
        <w:rPr>
          <w:rFonts w:ascii="Arial" w:eastAsia="Times New Roman" w:hAnsi="Arial" w:cs="Arial"/>
          <w:color w:val="000080"/>
          <w:sz w:val="27"/>
          <w:szCs w:val="27"/>
          <w:lang w:eastAsia="ru-RU"/>
        </w:rPr>
        <w:fldChar w:fldCharType="separate"/>
      </w:r>
      <w:r w:rsidRPr="008040CD">
        <w:rPr>
          <w:rFonts w:ascii="Arial" w:eastAsia="Times New Roman" w:hAnsi="Arial" w:cs="Arial"/>
          <w:color w:val="0000FF"/>
          <w:sz w:val="27"/>
          <w:szCs w:val="27"/>
          <w:u w:val="single"/>
          <w:lang w:eastAsia="ru-RU"/>
        </w:rPr>
        <w:t>гештальт</w:t>
      </w:r>
      <w:proofErr w:type="spellEnd"/>
      <w:r w:rsidRPr="008040CD">
        <w:rPr>
          <w:rFonts w:ascii="Arial" w:eastAsia="Times New Roman" w:hAnsi="Arial" w:cs="Arial"/>
          <w:color w:val="0000FF"/>
          <w:sz w:val="27"/>
          <w:szCs w:val="27"/>
          <w:u w:val="single"/>
          <w:lang w:eastAsia="ru-RU"/>
        </w:rPr>
        <w:t>-терапии</w:t>
      </w:r>
      <w:r w:rsidRPr="008040CD">
        <w:rPr>
          <w:rFonts w:ascii="Arial" w:eastAsia="Times New Roman" w:hAnsi="Arial" w:cs="Arial"/>
          <w:color w:val="000080"/>
          <w:sz w:val="27"/>
          <w:szCs w:val="27"/>
          <w:lang w:eastAsia="ru-RU"/>
        </w:rPr>
        <w:fldChar w:fldCharType="end"/>
      </w:r>
      <w:r w:rsidRPr="008040CD">
        <w:rPr>
          <w:rFonts w:ascii="Arial" w:eastAsia="Times New Roman" w:hAnsi="Arial" w:cs="Arial"/>
          <w:color w:val="000080"/>
          <w:sz w:val="27"/>
          <w:szCs w:val="27"/>
          <w:lang w:eastAsia="ru-RU"/>
        </w:rPr>
        <w:t xml:space="preserve">, </w:t>
      </w:r>
      <w:proofErr w:type="spellStart"/>
      <w:r w:rsidRPr="008040CD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когнитивно</w:t>
      </w:r>
      <w:proofErr w:type="spellEnd"/>
      <w:r w:rsidRPr="008040CD">
        <w:rPr>
          <w:rFonts w:ascii="Arial" w:eastAsia="Times New Roman" w:hAnsi="Arial" w:cs="Arial"/>
          <w:color w:val="000080"/>
          <w:sz w:val="27"/>
          <w:szCs w:val="27"/>
          <w:lang w:eastAsia="ru-RU"/>
        </w:rPr>
        <w:t xml:space="preserve">-поведенческой и </w:t>
      </w:r>
      <w:proofErr w:type="spellStart"/>
      <w:r w:rsidRPr="008040CD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семейнойтерапии</w:t>
      </w:r>
      <w:proofErr w:type="spellEnd"/>
      <w:r w:rsidRPr="008040CD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, в детском психоанализе. </w:t>
      </w:r>
      <w:r w:rsidRPr="008040CD">
        <w:rPr>
          <w:rFonts w:ascii="Arial" w:eastAsia="Times New Roman" w:hAnsi="Arial" w:cs="Arial"/>
          <w:color w:val="000080"/>
          <w:sz w:val="27"/>
          <w:szCs w:val="27"/>
          <w:lang w:eastAsia="ru-RU"/>
        </w:rPr>
        <w:br/>
      </w:r>
      <w:r w:rsidRPr="008040CD">
        <w:rPr>
          <w:rFonts w:ascii="Arial" w:eastAsia="Times New Roman" w:hAnsi="Arial" w:cs="Arial"/>
          <w:color w:val="000080"/>
          <w:sz w:val="27"/>
          <w:szCs w:val="27"/>
          <w:lang w:eastAsia="ru-RU"/>
        </w:rPr>
        <w:br/>
      </w:r>
      <w:r w:rsidRPr="008040CD">
        <w:rPr>
          <w:rFonts w:ascii="Arial" w:eastAsia="Times New Roman" w:hAnsi="Arial" w:cs="Arial"/>
          <w:b/>
          <w:bCs/>
          <w:color w:val="000080"/>
          <w:sz w:val="27"/>
          <w:szCs w:val="27"/>
          <w:lang w:eastAsia="ru-RU"/>
        </w:rPr>
        <w:t>Песочная терапи</w:t>
      </w:r>
      <w:r w:rsidRPr="008040CD">
        <w:rPr>
          <w:rFonts w:ascii="Arial" w:eastAsia="Times New Roman" w:hAnsi="Arial" w:cs="Arial"/>
          <w:color w:val="000080"/>
          <w:sz w:val="27"/>
          <w:szCs w:val="27"/>
          <w:lang w:eastAsia="ru-RU"/>
        </w:rPr>
        <w:t xml:space="preserve">я – это дополнение к другим видам терапии: визуализации, </w:t>
      </w:r>
      <w:proofErr w:type="spellStart"/>
      <w:r w:rsidRPr="008040CD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психодрамы</w:t>
      </w:r>
      <w:proofErr w:type="spellEnd"/>
      <w:r w:rsidRPr="008040CD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, работы с телом и движением, гипноз и т.д.</w:t>
      </w:r>
    </w:p>
    <w:p w:rsidR="008040CD" w:rsidRPr="008040CD" w:rsidRDefault="008040CD" w:rsidP="008040CD">
      <w:pPr>
        <w:shd w:val="clear" w:color="auto" w:fill="EEFFFF"/>
        <w:spacing w:before="100" w:beforeAutospacing="1" w:after="100" w:afterAutospacing="1" w:line="240" w:lineRule="auto"/>
        <w:ind w:left="750" w:right="75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proofErr w:type="spellStart"/>
      <w:r w:rsidRPr="008040CD">
        <w:rPr>
          <w:rFonts w:ascii="Arial" w:eastAsia="Times New Roman" w:hAnsi="Arial" w:cs="Arial"/>
          <w:b/>
          <w:bCs/>
          <w:color w:val="000080"/>
          <w:sz w:val="27"/>
          <w:szCs w:val="27"/>
          <w:lang w:eastAsia="ru-RU"/>
        </w:rPr>
        <w:t>Юнгианская</w:t>
      </w:r>
      <w:proofErr w:type="spellEnd"/>
      <w:r w:rsidRPr="008040CD">
        <w:rPr>
          <w:rFonts w:ascii="Arial" w:eastAsia="Times New Roman" w:hAnsi="Arial" w:cs="Arial"/>
          <w:b/>
          <w:bCs/>
          <w:color w:val="000080"/>
          <w:sz w:val="27"/>
          <w:szCs w:val="27"/>
          <w:lang w:eastAsia="ru-RU"/>
        </w:rPr>
        <w:t xml:space="preserve"> песочная психотерапия</w:t>
      </w:r>
      <w:r w:rsidRPr="008040CD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 предполагает использование подноса с песком стандартного размера и большого количества миниатюрных предметов.</w:t>
      </w:r>
    </w:p>
    <w:p w:rsidR="008040CD" w:rsidRPr="008040CD" w:rsidRDefault="008040CD" w:rsidP="008040CD">
      <w:pPr>
        <w:shd w:val="clear" w:color="auto" w:fill="EEFFFF"/>
        <w:spacing w:before="100" w:beforeAutospacing="1" w:after="100" w:afterAutospacing="1" w:line="240" w:lineRule="auto"/>
        <w:ind w:left="750" w:right="75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040CD">
        <w:rPr>
          <w:rFonts w:ascii="Arial" w:eastAsia="Times New Roman" w:hAnsi="Arial" w:cs="Arial"/>
          <w:color w:val="000080"/>
          <w:sz w:val="27"/>
          <w:szCs w:val="27"/>
          <w:lang w:eastAsia="ru-RU"/>
        </w:rPr>
        <w:t xml:space="preserve">Отличие арт-терапевтической практики работы с песочницей от традиционного варианта </w:t>
      </w:r>
      <w:proofErr w:type="spellStart"/>
      <w:r w:rsidRPr="008040CD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юнгианской</w:t>
      </w:r>
      <w:proofErr w:type="spellEnd"/>
      <w:r w:rsidRPr="008040CD">
        <w:rPr>
          <w:rFonts w:ascii="Arial" w:eastAsia="Times New Roman" w:hAnsi="Arial" w:cs="Arial"/>
          <w:color w:val="000080"/>
          <w:sz w:val="27"/>
          <w:szCs w:val="27"/>
          <w:lang w:eastAsia="ru-RU"/>
        </w:rPr>
        <w:t xml:space="preserve"> песочной терапии "заключается также в возможности использования фокусирующих техник, связанных с работой на выбранные клиентом темы. Они могут быть связаны с запросом или актуальной проблемой клиента".</w:t>
      </w:r>
      <w:r w:rsidRPr="008040CD">
        <w:rPr>
          <w:rFonts w:ascii="Arial" w:eastAsia="Times New Roman" w:hAnsi="Arial" w:cs="Arial"/>
          <w:color w:val="000080"/>
          <w:sz w:val="27"/>
          <w:szCs w:val="27"/>
          <w:lang w:eastAsia="ru-RU"/>
        </w:rPr>
        <w:br/>
      </w:r>
      <w:r w:rsidRPr="008040CD">
        <w:rPr>
          <w:rFonts w:ascii="Arial" w:eastAsia="Times New Roman" w:hAnsi="Arial" w:cs="Arial"/>
          <w:color w:val="000080"/>
          <w:sz w:val="27"/>
          <w:szCs w:val="27"/>
          <w:lang w:eastAsia="ru-RU"/>
        </w:rPr>
        <w:br/>
      </w:r>
      <w:r w:rsidRPr="008040CD">
        <w:rPr>
          <w:rFonts w:ascii="Arial" w:eastAsia="Times New Roman" w:hAnsi="Arial" w:cs="Arial"/>
          <w:b/>
          <w:bCs/>
          <w:i/>
          <w:iCs/>
          <w:color w:val="000080"/>
          <w:sz w:val="27"/>
          <w:szCs w:val="27"/>
          <w:lang w:eastAsia="ru-RU"/>
        </w:rPr>
        <w:br/>
        <w:t>Существенное отличие</w:t>
      </w:r>
      <w:r w:rsidRPr="008040CD">
        <w:rPr>
          <w:rFonts w:ascii="Arial" w:eastAsia="Times New Roman" w:hAnsi="Arial" w:cs="Arial"/>
          <w:color w:val="000080"/>
          <w:sz w:val="27"/>
          <w:szCs w:val="27"/>
          <w:lang w:eastAsia="ru-RU"/>
        </w:rPr>
        <w:t xml:space="preserve"> от традиционного варианта </w:t>
      </w:r>
      <w:proofErr w:type="spellStart"/>
      <w:r w:rsidRPr="008040CD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юнгианской</w:t>
      </w:r>
      <w:proofErr w:type="spellEnd"/>
      <w:r w:rsidRPr="008040CD">
        <w:rPr>
          <w:rFonts w:ascii="Arial" w:eastAsia="Times New Roman" w:hAnsi="Arial" w:cs="Arial"/>
          <w:color w:val="000080"/>
          <w:sz w:val="27"/>
          <w:szCs w:val="27"/>
          <w:lang w:eastAsia="ru-RU"/>
        </w:rPr>
        <w:t xml:space="preserve"> песочной терапии заключается в использовании интерактивных игр и упражнений.</w:t>
      </w:r>
    </w:p>
    <w:p w:rsidR="008040CD" w:rsidRPr="008040CD" w:rsidRDefault="008040CD" w:rsidP="008040CD">
      <w:pPr>
        <w:shd w:val="clear" w:color="auto" w:fill="EEFFFF"/>
        <w:spacing w:before="100" w:beforeAutospacing="1" w:after="100" w:afterAutospacing="1" w:line="240" w:lineRule="auto"/>
        <w:ind w:left="750" w:right="75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040CD">
        <w:rPr>
          <w:rFonts w:ascii="Arial" w:eastAsia="Times New Roman" w:hAnsi="Arial" w:cs="Arial"/>
          <w:color w:val="000080"/>
          <w:sz w:val="27"/>
          <w:szCs w:val="27"/>
          <w:lang w:eastAsia="ru-RU"/>
        </w:rPr>
        <w:lastRenderedPageBreak/>
        <w:t>Применение фокусирующих техник, связанных с песочной терапией на определенную тему и нередко бывает обусловлено неуверенностью и повышенной тревожностью клиента. В условиях краткосрочной терапии, специалист иногда может применять тематический подход.</w:t>
      </w:r>
    </w:p>
    <w:p w:rsidR="008040CD" w:rsidRPr="008040CD" w:rsidRDefault="008040CD" w:rsidP="008040CD">
      <w:pPr>
        <w:shd w:val="clear" w:color="auto" w:fill="EEFFFF"/>
        <w:spacing w:before="100" w:beforeAutospacing="1" w:after="100" w:afterAutospacing="1" w:line="240" w:lineRule="auto"/>
        <w:ind w:left="750" w:right="75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040CD">
        <w:rPr>
          <w:rFonts w:ascii="Arial" w:eastAsia="Times New Roman" w:hAnsi="Arial" w:cs="Arial"/>
          <w:b/>
          <w:bCs/>
          <w:color w:val="000080"/>
          <w:sz w:val="27"/>
          <w:szCs w:val="27"/>
          <w:lang w:eastAsia="ru-RU"/>
        </w:rPr>
        <w:t>Основная цель</w:t>
      </w:r>
      <w:r w:rsidRPr="008040CD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 </w:t>
      </w:r>
      <w:r w:rsidRPr="008040CD">
        <w:rPr>
          <w:rFonts w:ascii="Arial" w:eastAsia="Times New Roman" w:hAnsi="Arial" w:cs="Arial"/>
          <w:b/>
          <w:bCs/>
          <w:color w:val="000080"/>
          <w:sz w:val="27"/>
          <w:szCs w:val="27"/>
          <w:lang w:eastAsia="ru-RU"/>
        </w:rPr>
        <w:t>песочной терапии</w:t>
      </w:r>
      <w:r w:rsidRPr="008040CD">
        <w:rPr>
          <w:rFonts w:ascii="Arial" w:eastAsia="Times New Roman" w:hAnsi="Arial" w:cs="Arial"/>
          <w:color w:val="000080"/>
          <w:sz w:val="27"/>
          <w:szCs w:val="27"/>
          <w:lang w:eastAsia="ru-RU"/>
        </w:rPr>
        <w:t xml:space="preserve"> – достижение клиентом эффекта </w:t>
      </w:r>
      <w:proofErr w:type="spellStart"/>
      <w:r w:rsidRPr="008040CD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самоисцеления</w:t>
      </w:r>
      <w:proofErr w:type="spellEnd"/>
      <w:r w:rsidRPr="008040CD">
        <w:rPr>
          <w:rFonts w:ascii="Arial" w:eastAsia="Times New Roman" w:hAnsi="Arial" w:cs="Arial"/>
          <w:color w:val="000080"/>
          <w:sz w:val="27"/>
          <w:szCs w:val="27"/>
          <w:lang w:eastAsia="ru-RU"/>
        </w:rPr>
        <w:t xml:space="preserve"> посредством спонтанного творческого выражения.</w:t>
      </w:r>
    </w:p>
    <w:p w:rsidR="008040CD" w:rsidRPr="008040CD" w:rsidRDefault="008040CD" w:rsidP="008040CD">
      <w:pPr>
        <w:shd w:val="clear" w:color="auto" w:fill="EEFFFF"/>
        <w:spacing w:before="100" w:beforeAutospacing="1" w:after="100" w:afterAutospacing="1" w:line="240" w:lineRule="auto"/>
        <w:ind w:left="750" w:right="75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040CD">
        <w:rPr>
          <w:rFonts w:ascii="Arial" w:eastAsia="Times New Roman" w:hAnsi="Arial" w:cs="Arial"/>
          <w:b/>
          <w:bCs/>
          <w:color w:val="000080"/>
          <w:sz w:val="27"/>
          <w:szCs w:val="27"/>
          <w:lang w:eastAsia="ru-RU"/>
        </w:rPr>
        <w:t>Основная задача песочной терапии</w:t>
      </w:r>
      <w:r w:rsidRPr="008040CD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 - соприкосновение с вытесненным и подавленным материалом личного бессознательного, его включение в сознание.</w:t>
      </w:r>
    </w:p>
    <w:p w:rsidR="008040CD" w:rsidRPr="008040CD" w:rsidRDefault="008040CD" w:rsidP="008040CD">
      <w:pPr>
        <w:shd w:val="clear" w:color="auto" w:fill="EEFFFF"/>
        <w:spacing w:before="100" w:beforeAutospacing="1" w:after="100" w:afterAutospacing="1" w:line="240" w:lineRule="auto"/>
        <w:ind w:left="750" w:right="75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040CD">
        <w:rPr>
          <w:rFonts w:ascii="Arial" w:eastAsia="Times New Roman" w:hAnsi="Arial" w:cs="Arial"/>
          <w:b/>
          <w:bCs/>
          <w:color w:val="000080"/>
          <w:sz w:val="27"/>
          <w:szCs w:val="27"/>
          <w:lang w:eastAsia="ru-RU"/>
        </w:rPr>
        <w:t>Возможности песочной терапии</w:t>
      </w:r>
    </w:p>
    <w:p w:rsidR="008040CD" w:rsidRPr="008040CD" w:rsidRDefault="008040CD" w:rsidP="008040CD">
      <w:pPr>
        <w:shd w:val="clear" w:color="auto" w:fill="EEFFFF"/>
        <w:spacing w:before="100" w:beforeAutospacing="1" w:after="100" w:afterAutospacing="1" w:line="240" w:lineRule="auto"/>
        <w:ind w:left="750" w:right="75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040CD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Данный метод позволяет:</w:t>
      </w:r>
    </w:p>
    <w:p w:rsidR="008040CD" w:rsidRPr="008040CD" w:rsidRDefault="008040CD" w:rsidP="008040CD">
      <w:pPr>
        <w:numPr>
          <w:ilvl w:val="0"/>
          <w:numId w:val="1"/>
        </w:numPr>
        <w:shd w:val="clear" w:color="auto" w:fill="EEFFFF"/>
        <w:spacing w:before="100" w:beforeAutospacing="1" w:after="100" w:afterAutospacing="1" w:line="240" w:lineRule="auto"/>
        <w:ind w:left="1470" w:right="7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40CD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Проработать психотравмирующую ситуацию на символическом уровне.</w:t>
      </w:r>
    </w:p>
    <w:p w:rsidR="008040CD" w:rsidRPr="008040CD" w:rsidRDefault="008040CD" w:rsidP="008040CD">
      <w:pPr>
        <w:numPr>
          <w:ilvl w:val="0"/>
          <w:numId w:val="1"/>
        </w:numPr>
        <w:shd w:val="clear" w:color="auto" w:fill="EEFFFF"/>
        <w:spacing w:before="100" w:beforeAutospacing="1" w:after="100" w:afterAutospacing="1" w:line="240" w:lineRule="auto"/>
        <w:ind w:left="1470" w:right="7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40CD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Отреагировать негативный эмоциональный опыт в процессе творческого самовыражения.</w:t>
      </w:r>
    </w:p>
    <w:p w:rsidR="008040CD" w:rsidRPr="008040CD" w:rsidRDefault="008040CD" w:rsidP="008040CD">
      <w:pPr>
        <w:numPr>
          <w:ilvl w:val="0"/>
          <w:numId w:val="1"/>
        </w:numPr>
        <w:shd w:val="clear" w:color="auto" w:fill="EEFFFF"/>
        <w:spacing w:before="100" w:beforeAutospacing="1" w:after="100" w:afterAutospacing="1" w:line="240" w:lineRule="auto"/>
        <w:ind w:left="1470" w:right="7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40CD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Изменения отношения к себе, к своему прошлому, настоящему и будущему, к значимым другим, в целом к своей судьбе.</w:t>
      </w:r>
    </w:p>
    <w:p w:rsidR="008040CD" w:rsidRPr="008040CD" w:rsidRDefault="008040CD" w:rsidP="008040CD">
      <w:pPr>
        <w:numPr>
          <w:ilvl w:val="0"/>
          <w:numId w:val="1"/>
        </w:numPr>
        <w:shd w:val="clear" w:color="auto" w:fill="EEFFFF"/>
        <w:spacing w:before="100" w:beforeAutospacing="1" w:after="100" w:afterAutospacing="1" w:line="240" w:lineRule="auto"/>
        <w:ind w:left="1470" w:right="7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40CD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Способствует регрессу клиента к прошлому опыту с целью повторного переживания и освобождения.</w:t>
      </w:r>
    </w:p>
    <w:p w:rsidR="008040CD" w:rsidRPr="008040CD" w:rsidRDefault="008040CD" w:rsidP="008040CD">
      <w:pPr>
        <w:numPr>
          <w:ilvl w:val="0"/>
          <w:numId w:val="1"/>
        </w:numPr>
        <w:shd w:val="clear" w:color="auto" w:fill="EEFFFF"/>
        <w:spacing w:before="100" w:beforeAutospacing="1" w:after="100" w:afterAutospacing="1" w:line="240" w:lineRule="auto"/>
        <w:ind w:left="1470" w:right="7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40CD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Служит дополнением к другим методам психотерапевтической работы.</w:t>
      </w:r>
    </w:p>
    <w:p w:rsidR="008040CD" w:rsidRPr="008040CD" w:rsidRDefault="008040CD" w:rsidP="008040CD">
      <w:pPr>
        <w:shd w:val="clear" w:color="auto" w:fill="EEFFFF"/>
        <w:spacing w:before="100" w:beforeAutospacing="1" w:after="100" w:afterAutospacing="1" w:line="240" w:lineRule="auto"/>
        <w:ind w:left="750" w:right="75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040CD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Психотерапевтическая работа  позволяют психологу решать следующие задачи:</w:t>
      </w:r>
    </w:p>
    <w:p w:rsidR="008040CD" w:rsidRPr="008040CD" w:rsidRDefault="008040CD" w:rsidP="008040CD">
      <w:pPr>
        <w:numPr>
          <w:ilvl w:val="0"/>
          <w:numId w:val="2"/>
        </w:numPr>
        <w:shd w:val="clear" w:color="auto" w:fill="EEFFFF"/>
        <w:spacing w:before="100" w:beforeAutospacing="1" w:after="100" w:afterAutospacing="1" w:line="240" w:lineRule="auto"/>
        <w:ind w:left="1470" w:right="7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40CD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Диагностические:</w:t>
      </w:r>
    </w:p>
    <w:p w:rsidR="008040CD" w:rsidRPr="008040CD" w:rsidRDefault="008040CD" w:rsidP="008040CD">
      <w:pPr>
        <w:numPr>
          <w:ilvl w:val="0"/>
          <w:numId w:val="2"/>
        </w:numPr>
        <w:shd w:val="clear" w:color="auto" w:fill="EEFFFF"/>
        <w:spacing w:before="100" w:beforeAutospacing="1" w:after="100" w:afterAutospacing="1" w:line="240" w:lineRule="auto"/>
        <w:ind w:left="1470" w:right="7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40CD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Коррекционные;</w:t>
      </w:r>
    </w:p>
    <w:p w:rsidR="008040CD" w:rsidRPr="008040CD" w:rsidRDefault="008040CD" w:rsidP="008040CD">
      <w:pPr>
        <w:numPr>
          <w:ilvl w:val="0"/>
          <w:numId w:val="2"/>
        </w:numPr>
        <w:shd w:val="clear" w:color="auto" w:fill="EEFFFF"/>
        <w:spacing w:before="100" w:beforeAutospacing="1" w:after="100" w:afterAutospacing="1" w:line="240" w:lineRule="auto"/>
        <w:ind w:left="1470" w:right="7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40CD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Терапевтические;</w:t>
      </w:r>
    </w:p>
    <w:p w:rsidR="008040CD" w:rsidRPr="008040CD" w:rsidRDefault="008040CD" w:rsidP="008040CD">
      <w:pPr>
        <w:numPr>
          <w:ilvl w:val="0"/>
          <w:numId w:val="2"/>
        </w:numPr>
        <w:shd w:val="clear" w:color="auto" w:fill="EEFFFF"/>
        <w:spacing w:before="100" w:beforeAutospacing="1" w:after="100" w:afterAutospacing="1" w:line="240" w:lineRule="auto"/>
        <w:ind w:left="1470" w:right="7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40CD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Творческого развития.</w:t>
      </w:r>
    </w:p>
    <w:p w:rsidR="008040CD" w:rsidRPr="008040CD" w:rsidRDefault="008040CD" w:rsidP="008040CD">
      <w:pPr>
        <w:shd w:val="clear" w:color="auto" w:fill="EEFFFF"/>
        <w:spacing w:before="100" w:beforeAutospacing="1" w:after="100" w:afterAutospacing="1" w:line="240" w:lineRule="auto"/>
        <w:ind w:left="750" w:right="75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040CD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Модификации песочной терапии могут использоваться в работе педагогов, дефектологов, социальных работников, обученных этому методу.</w:t>
      </w:r>
    </w:p>
    <w:p w:rsidR="008040CD" w:rsidRPr="008040CD" w:rsidRDefault="008040CD" w:rsidP="008040CD">
      <w:pPr>
        <w:shd w:val="clear" w:color="auto" w:fill="EEFFFF"/>
        <w:spacing w:before="100" w:beforeAutospacing="1" w:after="100" w:afterAutospacing="1" w:line="240" w:lineRule="auto"/>
        <w:ind w:left="750" w:right="75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040CD">
        <w:rPr>
          <w:rFonts w:ascii="Arial" w:eastAsia="Times New Roman" w:hAnsi="Arial" w:cs="Arial"/>
          <w:b/>
          <w:bCs/>
          <w:color w:val="FF6600"/>
          <w:sz w:val="27"/>
          <w:szCs w:val="27"/>
          <w:lang w:eastAsia="ru-RU"/>
        </w:rPr>
        <w:t>Показания к песочной терапии</w:t>
      </w:r>
    </w:p>
    <w:p w:rsidR="008040CD" w:rsidRPr="008040CD" w:rsidRDefault="008040CD" w:rsidP="008040CD">
      <w:pPr>
        <w:shd w:val="clear" w:color="auto" w:fill="EEFFFF"/>
        <w:spacing w:before="100" w:beforeAutospacing="1" w:after="100" w:afterAutospacing="1" w:line="240" w:lineRule="auto"/>
        <w:ind w:left="750" w:right="75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040CD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Песочная терапия используется не с первой встречи, за исключением, когда клиент специально направлен для процедуры песочной терапии.</w:t>
      </w:r>
    </w:p>
    <w:p w:rsidR="008040CD" w:rsidRPr="008040CD" w:rsidRDefault="008040CD" w:rsidP="008040CD">
      <w:pPr>
        <w:shd w:val="clear" w:color="auto" w:fill="EEFFFF"/>
        <w:spacing w:before="100" w:beforeAutospacing="1" w:after="100" w:afterAutospacing="1" w:line="240" w:lineRule="auto"/>
        <w:ind w:left="750" w:right="75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040CD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Рекомендуется предлагать песочную терапию в случае, если клиент:</w:t>
      </w:r>
    </w:p>
    <w:p w:rsidR="008040CD" w:rsidRPr="008040CD" w:rsidRDefault="008040CD" w:rsidP="008040CD">
      <w:pPr>
        <w:numPr>
          <w:ilvl w:val="0"/>
          <w:numId w:val="3"/>
        </w:numPr>
        <w:shd w:val="clear" w:color="auto" w:fill="EEFFFF"/>
        <w:spacing w:before="100" w:beforeAutospacing="1" w:after="100" w:afterAutospacing="1" w:line="240" w:lineRule="auto"/>
        <w:ind w:left="1470" w:right="7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40CD">
        <w:rPr>
          <w:rFonts w:ascii="Arial" w:eastAsia="Times New Roman" w:hAnsi="Arial" w:cs="Arial"/>
          <w:color w:val="000080"/>
          <w:sz w:val="24"/>
          <w:szCs w:val="24"/>
          <w:lang w:eastAsia="ru-RU"/>
        </w:rPr>
        <w:lastRenderedPageBreak/>
        <w:t>Неспособен объяснить словами то, что он чувствует или думает;</w:t>
      </w:r>
    </w:p>
    <w:p w:rsidR="008040CD" w:rsidRPr="008040CD" w:rsidRDefault="008040CD" w:rsidP="008040CD">
      <w:pPr>
        <w:numPr>
          <w:ilvl w:val="0"/>
          <w:numId w:val="3"/>
        </w:numPr>
        <w:shd w:val="clear" w:color="auto" w:fill="EEFFFF"/>
        <w:spacing w:before="100" w:beforeAutospacing="1" w:after="100" w:afterAutospacing="1" w:line="240" w:lineRule="auto"/>
        <w:ind w:left="1470" w:right="7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040CD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Ограничен</w:t>
      </w:r>
      <w:proofErr w:type="gramEnd"/>
      <w:r w:rsidRPr="008040CD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 в проявлении своих чувств;</w:t>
      </w:r>
    </w:p>
    <w:p w:rsidR="008040CD" w:rsidRPr="008040CD" w:rsidRDefault="008040CD" w:rsidP="008040CD">
      <w:pPr>
        <w:numPr>
          <w:ilvl w:val="0"/>
          <w:numId w:val="3"/>
        </w:numPr>
        <w:shd w:val="clear" w:color="auto" w:fill="EEFFFF"/>
        <w:spacing w:before="100" w:beforeAutospacing="1" w:after="100" w:afterAutospacing="1" w:line="240" w:lineRule="auto"/>
        <w:ind w:left="1470" w:right="7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40CD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Переживает экзистенциальный или возрастной кризис;</w:t>
      </w:r>
    </w:p>
    <w:p w:rsidR="008040CD" w:rsidRPr="008040CD" w:rsidRDefault="008040CD" w:rsidP="008040CD">
      <w:pPr>
        <w:numPr>
          <w:ilvl w:val="0"/>
          <w:numId w:val="3"/>
        </w:numPr>
        <w:shd w:val="clear" w:color="auto" w:fill="EEFFFF"/>
        <w:spacing w:before="100" w:beforeAutospacing="1" w:after="100" w:afterAutospacing="1" w:line="240" w:lineRule="auto"/>
        <w:ind w:left="1470" w:right="7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40CD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Имеет психологическую травму;</w:t>
      </w:r>
    </w:p>
    <w:p w:rsidR="008040CD" w:rsidRPr="008040CD" w:rsidRDefault="008040CD" w:rsidP="008040CD">
      <w:pPr>
        <w:numPr>
          <w:ilvl w:val="0"/>
          <w:numId w:val="3"/>
        </w:numPr>
        <w:shd w:val="clear" w:color="auto" w:fill="EEFFFF"/>
        <w:spacing w:before="100" w:beforeAutospacing="1" w:after="100" w:afterAutospacing="1" w:line="240" w:lineRule="auto"/>
        <w:ind w:left="1470" w:right="7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40CD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Имеет проблемы в принятии решения.</w:t>
      </w:r>
    </w:p>
    <w:p w:rsidR="008040CD" w:rsidRPr="008040CD" w:rsidRDefault="008040CD" w:rsidP="008040CD">
      <w:pPr>
        <w:shd w:val="clear" w:color="auto" w:fill="EEFFFF"/>
        <w:spacing w:before="100" w:beforeAutospacing="1" w:after="100" w:afterAutospacing="1" w:line="240" w:lineRule="auto"/>
        <w:ind w:left="750" w:right="75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040CD">
        <w:rPr>
          <w:rFonts w:ascii="Arial" w:eastAsia="Times New Roman" w:hAnsi="Arial" w:cs="Arial"/>
          <w:b/>
          <w:bCs/>
          <w:color w:val="FF6600"/>
          <w:sz w:val="27"/>
          <w:szCs w:val="27"/>
          <w:lang w:eastAsia="ru-RU"/>
        </w:rPr>
        <w:t>Противопоказания к использованию песочной терапии</w:t>
      </w:r>
    </w:p>
    <w:p w:rsidR="008040CD" w:rsidRPr="008040CD" w:rsidRDefault="008040CD" w:rsidP="008040CD">
      <w:pPr>
        <w:shd w:val="clear" w:color="auto" w:fill="EEFFFF"/>
        <w:spacing w:before="100" w:beforeAutospacing="1" w:after="100" w:afterAutospacing="1" w:line="240" w:lineRule="auto"/>
        <w:ind w:left="750" w:right="75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040CD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Песочную терапию нельзя проводить в следующих случаях:</w:t>
      </w:r>
    </w:p>
    <w:p w:rsidR="008040CD" w:rsidRPr="008040CD" w:rsidRDefault="008040CD" w:rsidP="008040CD">
      <w:pPr>
        <w:numPr>
          <w:ilvl w:val="0"/>
          <w:numId w:val="4"/>
        </w:numPr>
        <w:shd w:val="clear" w:color="auto" w:fill="EEFFFF"/>
        <w:spacing w:before="100" w:beforeAutospacing="1" w:after="100" w:afterAutospacing="1" w:line="240" w:lineRule="auto"/>
        <w:ind w:left="1470" w:right="7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40CD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Дети с синдромом дефицита внимания с </w:t>
      </w:r>
      <w:proofErr w:type="spellStart"/>
      <w:r w:rsidRPr="008040CD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гиперактивностью</w:t>
      </w:r>
      <w:proofErr w:type="spellEnd"/>
      <w:r w:rsidRPr="008040CD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 (СДВГ).</w:t>
      </w:r>
    </w:p>
    <w:p w:rsidR="008040CD" w:rsidRPr="008040CD" w:rsidRDefault="008040CD" w:rsidP="008040CD">
      <w:pPr>
        <w:numPr>
          <w:ilvl w:val="0"/>
          <w:numId w:val="4"/>
        </w:numPr>
        <w:shd w:val="clear" w:color="auto" w:fill="EEFFFF"/>
        <w:spacing w:before="100" w:beforeAutospacing="1" w:after="100" w:afterAutospacing="1" w:line="240" w:lineRule="auto"/>
        <w:ind w:left="1470" w:right="7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40CD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Эпилепсия или шизофрения.</w:t>
      </w:r>
    </w:p>
    <w:p w:rsidR="008040CD" w:rsidRPr="008040CD" w:rsidRDefault="008040CD" w:rsidP="008040CD">
      <w:pPr>
        <w:numPr>
          <w:ilvl w:val="0"/>
          <w:numId w:val="4"/>
        </w:numPr>
        <w:shd w:val="clear" w:color="auto" w:fill="EEFFFF"/>
        <w:spacing w:before="100" w:beforeAutospacing="1" w:after="100" w:afterAutospacing="1" w:line="240" w:lineRule="auto"/>
        <w:ind w:left="1470" w:right="7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40CD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Клиент с очень высоким уровнем тревожности.</w:t>
      </w:r>
    </w:p>
    <w:p w:rsidR="008040CD" w:rsidRPr="008040CD" w:rsidRDefault="008040CD" w:rsidP="008040CD">
      <w:pPr>
        <w:numPr>
          <w:ilvl w:val="0"/>
          <w:numId w:val="4"/>
        </w:numPr>
        <w:shd w:val="clear" w:color="auto" w:fill="EEFFFF"/>
        <w:spacing w:before="100" w:beforeAutospacing="1" w:after="100" w:afterAutospacing="1" w:line="240" w:lineRule="auto"/>
        <w:ind w:left="1470" w:right="7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40CD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Клиент с неврозом навязчивых состояний.</w:t>
      </w:r>
    </w:p>
    <w:p w:rsidR="008040CD" w:rsidRPr="008040CD" w:rsidRDefault="008040CD" w:rsidP="008040CD">
      <w:pPr>
        <w:numPr>
          <w:ilvl w:val="0"/>
          <w:numId w:val="4"/>
        </w:numPr>
        <w:shd w:val="clear" w:color="auto" w:fill="EEFFFF"/>
        <w:spacing w:before="100" w:beforeAutospacing="1" w:after="100" w:afterAutospacing="1" w:line="240" w:lineRule="auto"/>
        <w:ind w:left="1470" w:right="7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40CD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Аллергия на пыль и мелкие частицы.</w:t>
      </w:r>
    </w:p>
    <w:p w:rsidR="008040CD" w:rsidRPr="008040CD" w:rsidRDefault="008040CD" w:rsidP="008040CD">
      <w:pPr>
        <w:numPr>
          <w:ilvl w:val="0"/>
          <w:numId w:val="4"/>
        </w:numPr>
        <w:shd w:val="clear" w:color="auto" w:fill="EEFFFF"/>
        <w:spacing w:before="100" w:beforeAutospacing="1" w:after="100" w:afterAutospacing="1" w:line="240" w:lineRule="auto"/>
        <w:ind w:left="1470" w:right="7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40CD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Легочные заболевания.</w:t>
      </w:r>
    </w:p>
    <w:p w:rsidR="008040CD" w:rsidRPr="008040CD" w:rsidRDefault="008040CD" w:rsidP="008040CD">
      <w:pPr>
        <w:numPr>
          <w:ilvl w:val="0"/>
          <w:numId w:val="4"/>
        </w:numPr>
        <w:shd w:val="clear" w:color="auto" w:fill="EEFFFF"/>
        <w:spacing w:before="100" w:beforeAutospacing="1" w:after="100" w:afterAutospacing="1" w:line="240" w:lineRule="auto"/>
        <w:ind w:left="1470" w:right="7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40CD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Кожные заболевания и порезы на руках.</w:t>
      </w:r>
    </w:p>
    <w:p w:rsidR="00BD0267" w:rsidRDefault="008040CD">
      <w:bookmarkStart w:id="0" w:name="_GoBack"/>
      <w:bookmarkEnd w:id="0"/>
    </w:p>
    <w:sectPr w:rsidR="00BD0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4A53"/>
    <w:multiLevelType w:val="multilevel"/>
    <w:tmpl w:val="3DDCA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AE1A66"/>
    <w:multiLevelType w:val="multilevel"/>
    <w:tmpl w:val="05748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CA18ED"/>
    <w:multiLevelType w:val="multilevel"/>
    <w:tmpl w:val="EC620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2E3AAB"/>
    <w:multiLevelType w:val="multilevel"/>
    <w:tmpl w:val="E9C82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0CD"/>
    <w:rsid w:val="008040CD"/>
    <w:rsid w:val="009E205A"/>
    <w:rsid w:val="00DC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0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0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9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ga2901l.narod.ru/art.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0%D1%80%D1%85%D0%B5%D1%82%D0%B8%D0%B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cp:lastPrinted>2012-10-30T03:37:00Z</cp:lastPrinted>
  <dcterms:created xsi:type="dcterms:W3CDTF">2012-10-30T03:36:00Z</dcterms:created>
  <dcterms:modified xsi:type="dcterms:W3CDTF">2012-10-30T03:37:00Z</dcterms:modified>
</cp:coreProperties>
</file>