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tblCellMar>
          <w:left w:w="0" w:type="dxa"/>
          <w:right w:w="0" w:type="dxa"/>
        </w:tblCellMar>
        <w:tblLook w:val="04A0"/>
      </w:tblPr>
      <w:tblGrid>
        <w:gridCol w:w="2896"/>
        <w:gridCol w:w="2227"/>
        <w:gridCol w:w="4283"/>
      </w:tblGrid>
      <w:tr w:rsidR="00615487" w:rsidRPr="00615487" w:rsidTr="007E618F">
        <w:trPr>
          <w:trHeight w:val="1741"/>
        </w:trPr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63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Направлен</w:t>
            </w:r>
            <w:r w:rsidR="00663A5C"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ие</w:t>
            </w: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63A5C"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663A5C"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 xml:space="preserve"> -</w:t>
            </w:r>
            <w:r w:rsidR="007E618F"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 xml:space="preserve"> </w:t>
            </w: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 xml:space="preserve"> </w:t>
            </w:r>
            <w:r w:rsidR="00663A5C"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Наличие специальных помещений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Имеющееся оборудование</w:t>
            </w:r>
          </w:p>
        </w:tc>
      </w:tr>
      <w:tr w:rsidR="00615487" w:rsidRPr="00615487" w:rsidTr="007E618F">
        <w:trPr>
          <w:trHeight w:val="918"/>
        </w:trPr>
        <w:tc>
          <w:tcPr>
            <w:tcW w:w="1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  <w:p w:rsidR="00615487" w:rsidRPr="00463209" w:rsidRDefault="00615487" w:rsidP="0061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Физическое развитие и здоровье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7E6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proofErr w:type="gramStart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Шведская стенка, </w:t>
            </w:r>
            <w:r w:rsidR="007E618F"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комплект мягких модулей</w:t>
            </w: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, скамейки, маты, мячи, палки, обручи, канаты, нестандартное оборудование, дуги для </w:t>
            </w:r>
            <w:proofErr w:type="spellStart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, оборудование для прыжков.</w:t>
            </w:r>
            <w:proofErr w:type="gramEnd"/>
          </w:p>
        </w:tc>
      </w:tr>
      <w:tr w:rsidR="00615487" w:rsidRPr="00615487" w:rsidTr="007E618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Спортивные уголки в группах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7E6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Мячи разные, обручи, рельефные дорожки, скакалки, нестандартное оборудование, шапочки для подвижных игр</w:t>
            </w:r>
          </w:p>
        </w:tc>
      </w:tr>
      <w:tr w:rsidR="00615487" w:rsidRPr="00615487" w:rsidTr="007E618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7E6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proofErr w:type="gramStart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Дорожка для ходьбы и бега, спортивный комплекс (лазание), бум для ходьбы, спортивный комплекс «Переправа» (равновесие</w:t>
            </w:r>
            <w:r w:rsidR="007E618F"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,</w:t>
            </w: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 ворота, баскетбольные стойки, пространство для игр в баскетбол, волейбол, футбол, городки, бадминтон, теннис.</w:t>
            </w:r>
            <w:proofErr w:type="gramEnd"/>
          </w:p>
        </w:tc>
      </w:tr>
      <w:tr w:rsidR="00615487" w:rsidRPr="00615487" w:rsidTr="007E618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Игровые площадки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7E6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Физкультурно-игровые комплексы на площадках старших групп, игровые комплексы с горкой на площадках младш</w:t>
            </w:r>
            <w:r w:rsidR="007E618F"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ей</w:t>
            </w: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 групп</w:t>
            </w:r>
            <w:r w:rsidR="007E618F"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ы</w:t>
            </w:r>
          </w:p>
        </w:tc>
      </w:tr>
      <w:tr w:rsidR="00615487" w:rsidRPr="00615487" w:rsidTr="007E618F">
        <w:trPr>
          <w:trHeight w:val="612"/>
        </w:trPr>
        <w:tc>
          <w:tcPr>
            <w:tcW w:w="1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Познавательно-речевое развитие</w:t>
            </w: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 </w:t>
            </w: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дидактические игры, познавательные книги, альбомы.</w:t>
            </w:r>
          </w:p>
        </w:tc>
      </w:tr>
      <w:tr w:rsidR="00615487" w:rsidRPr="00615487" w:rsidTr="007E618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7E618F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Логопедический </w:t>
            </w:r>
            <w:r w:rsidR="007E618F"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дидактические игры по развитию речи, игры на развитие мелкой моторики, наборы картинок по лексическим темам, альбомы для обследования, коррекционный материал.</w:t>
            </w:r>
          </w:p>
        </w:tc>
      </w:tr>
      <w:tr w:rsidR="00615487" w:rsidRPr="00615487" w:rsidTr="007E618F">
        <w:trPr>
          <w:trHeight w:val="1553"/>
        </w:trPr>
        <w:tc>
          <w:tcPr>
            <w:tcW w:w="1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  <w:p w:rsidR="00615487" w:rsidRPr="00463209" w:rsidRDefault="00615487" w:rsidP="0061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Художественно-эстетическое развитие детей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proofErr w:type="gramStart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Музыкальные инструменты: для педагога (фортепиано, синтезатор) и для детей (трещотки, погремушки, треугольники, металлофоны, ксилофоны, маракасы, гусли, деревянные ложки, гармошки, </w:t>
            </w: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lastRenderedPageBreak/>
              <w:t>дудочки, цимбалы, свирель, барабаны, колокольчики, бубны).</w:t>
            </w:r>
            <w:proofErr w:type="gramEnd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 Флажки, ленты, султанчики, платочки. Музыкальный центр,</w:t>
            </w: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val="en-US" w:eastAsia="ru-RU"/>
              </w:rPr>
              <w:t>DVD</w:t>
            </w: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, телевизор.</w:t>
            </w:r>
          </w:p>
        </w:tc>
      </w:tr>
      <w:tr w:rsidR="00615487" w:rsidRPr="00615487" w:rsidTr="007E618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 Групповые комнаты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Все необходимые материалы для рисования, лепки, аппликации, конструирования из бумаги и других материалов. Музыкальные уголки: дидактические музыкальные игры, бубны, ложки, нетрадиционные музыкальные инструменты.</w:t>
            </w:r>
          </w:p>
        </w:tc>
      </w:tr>
      <w:tr w:rsidR="00615487" w:rsidRPr="00615487" w:rsidTr="007E618F">
        <w:trPr>
          <w:trHeight w:val="918"/>
        </w:trPr>
        <w:tc>
          <w:tcPr>
            <w:tcW w:w="1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  <w:p w:rsidR="00615487" w:rsidRPr="00463209" w:rsidRDefault="00615487" w:rsidP="006154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b/>
                <w:color w:val="020000"/>
                <w:sz w:val="28"/>
                <w:szCs w:val="28"/>
                <w:lang w:eastAsia="ru-RU"/>
              </w:rPr>
              <w:t>Социально-личностное развитие детей</w:t>
            </w:r>
          </w:p>
          <w:p w:rsidR="00615487" w:rsidRPr="00463209" w:rsidRDefault="00615487" w:rsidP="0061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BE3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Игровые модули для сюжетно - ролевых игр: «Магазин», «Салон красоты», «Кухня», «Аптека»; модульный конструктор, игрушки-предметы оперирования.</w:t>
            </w:r>
          </w:p>
        </w:tc>
      </w:tr>
      <w:tr w:rsidR="00615487" w:rsidRPr="00615487" w:rsidTr="007E618F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87" w:rsidRPr="00463209" w:rsidRDefault="00615487" w:rsidP="00615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487" w:rsidRPr="00463209" w:rsidRDefault="00615487" w:rsidP="00615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</w:pPr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Компьютер, набор дисков, набор Е.А. </w:t>
            </w:r>
            <w:proofErr w:type="spellStart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>Стребелевой</w:t>
            </w:r>
            <w:proofErr w:type="spellEnd"/>
            <w:r w:rsidRPr="00463209">
              <w:rPr>
                <w:rFonts w:ascii="Times New Roman" w:eastAsia="Times New Roman" w:hAnsi="Times New Roman" w:cs="Times New Roman"/>
                <w:color w:val="020000"/>
                <w:sz w:val="28"/>
                <w:szCs w:val="28"/>
                <w:lang w:eastAsia="ru-RU"/>
              </w:rPr>
              <w:t xml:space="preserve"> для обследования умственного развития детей, дидактические игры на развитие познавательной и эмоциональной сфер; игры на развитие мелкой моторики, альбомы для обследования, коррекционный материал.</w:t>
            </w:r>
          </w:p>
        </w:tc>
      </w:tr>
    </w:tbl>
    <w:p w:rsidR="00102666" w:rsidRDefault="00102666">
      <w:bookmarkStart w:id="0" w:name="_GoBack"/>
      <w:bookmarkEnd w:id="0"/>
    </w:p>
    <w:sectPr w:rsidR="00102666" w:rsidSect="00B8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CAF"/>
    <w:rsid w:val="00102666"/>
    <w:rsid w:val="00463209"/>
    <w:rsid w:val="00615487"/>
    <w:rsid w:val="00663A5C"/>
    <w:rsid w:val="0067278D"/>
    <w:rsid w:val="007E618F"/>
    <w:rsid w:val="00B87D33"/>
    <w:rsid w:val="00BE33A8"/>
    <w:rsid w:val="00C6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Образовательное учреждение</cp:lastModifiedBy>
  <cp:revision>5</cp:revision>
  <dcterms:created xsi:type="dcterms:W3CDTF">2014-04-15T08:26:00Z</dcterms:created>
  <dcterms:modified xsi:type="dcterms:W3CDTF">2014-04-15T11:07:00Z</dcterms:modified>
</cp:coreProperties>
</file>